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C6DA42" w14:textId="7E08972F" w:rsidR="00517373" w:rsidRPr="00807937" w:rsidRDefault="00517373" w:rsidP="00517373">
      <w:pPr>
        <w:widowControl w:val="0"/>
        <w:tabs>
          <w:tab w:val="center" w:pos="4536"/>
          <w:tab w:val="right" w:pos="7938"/>
          <w:tab w:val="right" w:pos="9639"/>
        </w:tabs>
        <w:autoSpaceDE/>
        <w:autoSpaceDN/>
        <w:adjustRightInd/>
        <w:snapToGrid/>
        <w:spacing w:after="0"/>
        <w:ind w:right="-58"/>
        <w:jc w:val="left"/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</w:pPr>
      <w:r w:rsidRPr="00807937">
        <w:rPr>
          <w:rFonts w:ascii="Arial" w:eastAsia="MS Mincho" w:hAnsi="Arial" w:cs="Arial"/>
          <w:b/>
          <w:bCs/>
          <w:noProof/>
          <w:sz w:val="24"/>
          <w:szCs w:val="24"/>
          <w:lang w:eastAsia="zh-TW"/>
        </w:rPr>
        <mc:AlternateContent>
          <mc:Choice Requires="wps">
            <w:drawing>
              <wp:anchor distT="0" distB="0" distL="114300" distR="114300" simplePos="0" relativeHeight="251659264" behindDoc="0" locked="1" layoutInCell="0" allowOverlap="1" wp14:anchorId="0F3481EA" wp14:editId="6C68AA19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35" cy="635"/>
                <wp:effectExtent l="9525" t="9525" r="8890" b="8890"/>
                <wp:wrapNone/>
                <wp:docPr id="25" name="Freeform 25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65FAB8" id="Freeform 25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58cTMxkFAABiFgAADgAAAAAAAAAAAAAAAAAuAgAAZHJz&#10;L2Uyb0RvYy54bWxQSwECLQAUAAYACAAAACEACNszb9YAAAD/AAAADwAAAAAAAAAAAAAAAABzBwAA&#10;ZHJzL2Rvd25yZXYueG1sUEsFBgAAAAAEAAQA8wAAAHYIAAAAAA==&#10;" o:allowincell="f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wrap anchorx="page" anchory="page"/>
                <w10:anchorlock/>
              </v:shape>
            </w:pict>
          </mc:Fallback>
        </mc:AlternateContent>
      </w:r>
      <w:r w:rsidRPr="00E036D5">
        <w:rPr>
          <w:rFonts w:ascii="Arial" w:eastAsia="MS Mincho" w:hAnsi="Arial" w:cs="Arial"/>
          <w:b/>
          <w:bCs/>
          <w:noProof/>
          <w:sz w:val="24"/>
          <w:szCs w:val="24"/>
          <w:lang w:eastAsia="zh-CN"/>
        </w:rPr>
        <w:t xml:space="preserve">3GPP TSG RAN WG1 </w:t>
      </w:r>
      <w:r>
        <w:rPr>
          <w:rFonts w:ascii="Arial" w:eastAsia="MS Mincho" w:hAnsi="Arial" w:cs="Arial"/>
          <w:b/>
          <w:bCs/>
          <w:noProof/>
          <w:sz w:val="24"/>
          <w:szCs w:val="24"/>
          <w:lang w:eastAsia="zh-CN"/>
        </w:rPr>
        <w:t>RAN1 Meeting Ad-Hoc #3</w:t>
      </w:r>
      <w:r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 xml:space="preserve">                                       </w:t>
      </w:r>
      <w:r w:rsidR="00875707" w:rsidRPr="00875707">
        <w:rPr>
          <w:rFonts w:ascii="Arial" w:eastAsia="MS Mincho" w:hAnsi="Arial" w:cs="Arial"/>
          <w:b/>
          <w:bCs/>
          <w:noProof/>
          <w:sz w:val="24"/>
          <w:szCs w:val="24"/>
        </w:rPr>
        <w:t>R1-1716680</w:t>
      </w:r>
    </w:p>
    <w:p w14:paraId="6AAFFA9A" w14:textId="77777777" w:rsidR="00517373" w:rsidRPr="00807937" w:rsidRDefault="00517373" w:rsidP="00517373">
      <w:pPr>
        <w:widowControl w:val="0"/>
        <w:tabs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240"/>
        <w:ind w:right="-58"/>
        <w:jc w:val="left"/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</w:pPr>
      <w:r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>Nagoya</w:t>
      </w: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>Japan</w:t>
      </w:r>
      <w:r w:rsidRPr="00807937">
        <w:rPr>
          <w:rFonts w:ascii="Arial" w:eastAsia="新細明體" w:hAnsi="Arial" w:cs="Arial" w:hint="eastAsia"/>
          <w:b/>
          <w:bCs/>
          <w:noProof/>
          <w:sz w:val="24"/>
          <w:szCs w:val="24"/>
          <w:lang w:eastAsia="zh-TW"/>
        </w:rPr>
        <w:t>,</w:t>
      </w: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eastAsia="MS Mincho" w:hAnsi="Arial" w:cs="Arial"/>
          <w:b/>
          <w:bCs/>
          <w:noProof/>
          <w:sz w:val="24"/>
          <w:szCs w:val="24"/>
        </w:rPr>
        <w:t>18</w:t>
      </w:r>
      <w:r>
        <w:rPr>
          <w:rFonts w:ascii="Arial" w:eastAsia="新細明體" w:hAnsi="Arial" w:cs="Arial"/>
          <w:b/>
          <w:bCs/>
          <w:noProof/>
          <w:sz w:val="24"/>
          <w:szCs w:val="24"/>
          <w:vertAlign w:val="superscript"/>
          <w:lang w:eastAsia="zh-TW"/>
        </w:rPr>
        <w:t>th</w:t>
      </w: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 xml:space="preserve"> –</w:t>
      </w:r>
      <w:r>
        <w:rPr>
          <w:rFonts w:ascii="Arial" w:eastAsia="MS Mincho" w:hAnsi="Arial" w:cs="Arial"/>
          <w:b/>
          <w:bCs/>
          <w:noProof/>
          <w:sz w:val="24"/>
          <w:szCs w:val="24"/>
        </w:rPr>
        <w:t xml:space="preserve"> 21</w:t>
      </w:r>
      <w:r w:rsidRPr="00807937">
        <w:rPr>
          <w:rFonts w:ascii="Arial" w:eastAsia="新細明體" w:hAnsi="Arial" w:cs="Arial" w:hint="eastAsia"/>
          <w:b/>
          <w:bCs/>
          <w:noProof/>
          <w:sz w:val="24"/>
          <w:szCs w:val="24"/>
          <w:vertAlign w:val="superscript"/>
          <w:lang w:eastAsia="zh-TW"/>
        </w:rPr>
        <w:t>th</w:t>
      </w:r>
      <w:r w:rsidRPr="00807937">
        <w:rPr>
          <w:rFonts w:ascii="Arial" w:eastAsia="新細明體" w:hAnsi="Arial" w:cs="Arial" w:hint="eastAsia"/>
          <w:b/>
          <w:bCs/>
          <w:noProof/>
          <w:sz w:val="24"/>
          <w:szCs w:val="24"/>
          <w:lang w:eastAsia="zh-TW"/>
        </w:rPr>
        <w:t xml:space="preserve"> </w:t>
      </w:r>
      <w:r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>September</w:t>
      </w: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 xml:space="preserve"> 201</w:t>
      </w:r>
      <w:r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>7</w:t>
      </w:r>
    </w:p>
    <w:p w14:paraId="7C2DE3F9" w14:textId="30C03242" w:rsidR="00517373" w:rsidRPr="00807937" w:rsidRDefault="00517373" w:rsidP="00517373">
      <w:pPr>
        <w:widowControl w:val="0"/>
        <w:tabs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0"/>
        <w:ind w:right="-58"/>
        <w:jc w:val="left"/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</w:pP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>Agenda Item:</w:t>
      </w:r>
      <w:r w:rsidRPr="00807937">
        <w:rPr>
          <w:rFonts w:ascii="Arial" w:eastAsia="新細明體" w:hAnsi="Arial" w:cs="Arial" w:hint="eastAsia"/>
          <w:b/>
          <w:bCs/>
          <w:noProof/>
          <w:sz w:val="24"/>
          <w:szCs w:val="24"/>
          <w:lang w:eastAsia="zh-TW"/>
        </w:rPr>
        <w:t xml:space="preserve"> </w:t>
      </w:r>
      <w:r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>6.4.3</w:t>
      </w:r>
    </w:p>
    <w:p w14:paraId="078FB53B" w14:textId="77777777" w:rsidR="00517373" w:rsidRPr="00807937" w:rsidRDefault="00517373" w:rsidP="00517373">
      <w:pPr>
        <w:widowControl w:val="0"/>
        <w:tabs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0"/>
        <w:ind w:right="-58"/>
        <w:jc w:val="left"/>
        <w:rPr>
          <w:rFonts w:ascii="Arial" w:eastAsia="MS Mincho" w:hAnsi="Arial" w:cs="Arial"/>
          <w:b/>
          <w:bCs/>
          <w:noProof/>
          <w:sz w:val="24"/>
          <w:szCs w:val="24"/>
        </w:rPr>
      </w:pP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>Source:</w:t>
      </w:r>
      <w:r w:rsidRPr="00807937">
        <w:rPr>
          <w:rFonts w:ascii="Arial" w:eastAsia="新細明體" w:hAnsi="Arial" w:cs="Arial" w:hint="eastAsia"/>
          <w:b/>
          <w:bCs/>
          <w:noProof/>
          <w:sz w:val="24"/>
          <w:szCs w:val="24"/>
          <w:lang w:eastAsia="zh-TW"/>
        </w:rPr>
        <w:t xml:space="preserve"> </w:t>
      </w: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>MediaTek Inc.</w:t>
      </w:r>
    </w:p>
    <w:p w14:paraId="2F284FF5" w14:textId="22CBA1A5" w:rsidR="00517373" w:rsidRDefault="00517373" w:rsidP="00517373">
      <w:pPr>
        <w:widowControl w:val="0"/>
        <w:tabs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0"/>
        <w:ind w:left="770" w:right="-58" w:hanging="770"/>
        <w:jc w:val="left"/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</w:pP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>Title:</w:t>
      </w:r>
      <w:r w:rsidRPr="00807937">
        <w:rPr>
          <w:rFonts w:ascii="Arial" w:eastAsia="新細明體" w:hAnsi="Arial" w:cs="Arial" w:hint="eastAsia"/>
          <w:b/>
          <w:bCs/>
          <w:noProof/>
          <w:sz w:val="24"/>
          <w:szCs w:val="24"/>
          <w:lang w:eastAsia="zh-TW"/>
        </w:rPr>
        <w:t xml:space="preserve"> </w:t>
      </w:r>
      <w:r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>NR PBCH coding design</w:t>
      </w:r>
    </w:p>
    <w:p w14:paraId="38903455" w14:textId="77777777" w:rsidR="00517373" w:rsidRPr="00CF595C" w:rsidRDefault="00517373" w:rsidP="00517373">
      <w:pPr>
        <w:widowControl w:val="0"/>
        <w:tabs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0"/>
        <w:ind w:left="770" w:right="-58" w:hanging="770"/>
        <w:jc w:val="left"/>
        <w:rPr>
          <w:rFonts w:asciiTheme="minorHAnsi" w:eastAsia="MS Mincho" w:hAnsiTheme="minorHAnsi" w:cs="Arial"/>
          <w:b/>
          <w:bCs/>
          <w:sz w:val="28"/>
          <w:szCs w:val="24"/>
        </w:rPr>
      </w:pP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>Document for:</w:t>
      </w:r>
      <w:r w:rsidRPr="00807937">
        <w:rPr>
          <w:rFonts w:ascii="Arial" w:eastAsia="新細明體" w:hAnsi="Arial" w:cs="Arial" w:hint="eastAsia"/>
          <w:b/>
          <w:bCs/>
          <w:noProof/>
          <w:sz w:val="24"/>
          <w:szCs w:val="24"/>
          <w:lang w:eastAsia="zh-TW"/>
        </w:rPr>
        <w:t xml:space="preserve"> </w:t>
      </w: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>Discussion</w:t>
      </w:r>
      <w:r>
        <w:rPr>
          <w:rFonts w:ascii="Arial" w:eastAsia="MS Mincho" w:hAnsi="Arial" w:cs="Arial"/>
          <w:b/>
          <w:bCs/>
          <w:noProof/>
          <w:sz w:val="24"/>
          <w:szCs w:val="24"/>
        </w:rPr>
        <w:t xml:space="preserve"> and Decision</w:t>
      </w:r>
    </w:p>
    <w:p w14:paraId="1D872FBB" w14:textId="77777777" w:rsidR="00AD1623" w:rsidRPr="00CF595C" w:rsidRDefault="00AD1623" w:rsidP="00AD1623">
      <w:pPr>
        <w:pBdr>
          <w:top w:val="single" w:sz="4" w:space="1" w:color="auto"/>
        </w:pBdr>
        <w:spacing w:after="0"/>
        <w:jc w:val="left"/>
        <w:rPr>
          <w:rFonts w:asciiTheme="minorHAnsi" w:hAnsiTheme="minorHAnsi" w:cs="Arial"/>
          <w:b/>
          <w:bCs/>
          <w:sz w:val="16"/>
          <w:szCs w:val="16"/>
        </w:rPr>
      </w:pPr>
    </w:p>
    <w:p w14:paraId="663EE296" w14:textId="77777777" w:rsidR="00AD1623" w:rsidRPr="00CF595C" w:rsidRDefault="00AD1623" w:rsidP="00AD1623">
      <w:pPr>
        <w:pStyle w:val="Heading1"/>
        <w:numPr>
          <w:ilvl w:val="0"/>
          <w:numId w:val="5"/>
        </w:numPr>
        <w:autoSpaceDE/>
        <w:autoSpaceDN/>
        <w:adjustRightInd/>
        <w:snapToGrid/>
        <w:spacing w:before="0"/>
        <w:ind w:left="540" w:hanging="540"/>
        <w:jc w:val="left"/>
        <w:rPr>
          <w:rFonts w:asciiTheme="minorHAnsi" w:eastAsia="新細明體" w:hAnsiTheme="minorHAnsi" w:cs="Arial"/>
          <w:sz w:val="32"/>
          <w:szCs w:val="32"/>
          <w:lang w:eastAsia="zh-TW"/>
        </w:rPr>
      </w:pPr>
      <w:r w:rsidRPr="00CF595C">
        <w:rPr>
          <w:rFonts w:asciiTheme="minorHAnsi" w:eastAsia="MS Mincho" w:hAnsiTheme="minorHAnsi" w:cs="Arial"/>
          <w:sz w:val="32"/>
          <w:szCs w:val="32"/>
        </w:rPr>
        <w:t>Overview</w:t>
      </w:r>
    </w:p>
    <w:p w14:paraId="1587838A" w14:textId="77777777" w:rsidR="00F34196" w:rsidRDefault="005E044B" w:rsidP="00F34196">
      <w:pPr>
        <w:autoSpaceDE/>
        <w:autoSpaceDN/>
        <w:adjustRightInd/>
        <w:snapToGrid/>
        <w:ind w:firstLine="431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In RAN1 </w:t>
      </w:r>
      <w:r w:rsidR="002C0B4C">
        <w:rPr>
          <w:rFonts w:asciiTheme="minorHAnsi" w:hAnsiTheme="minorHAnsi"/>
          <w:sz w:val="24"/>
          <w:szCs w:val="24"/>
        </w:rPr>
        <w:t>#</w:t>
      </w:r>
      <w:r w:rsidR="00E92043">
        <w:rPr>
          <w:rFonts w:asciiTheme="minorHAnsi" w:hAnsiTheme="minorHAnsi"/>
          <w:sz w:val="24"/>
          <w:szCs w:val="24"/>
        </w:rPr>
        <w:t>89</w:t>
      </w:r>
      <w:r w:rsidR="0034241E" w:rsidRPr="0040474E">
        <w:rPr>
          <w:rFonts w:asciiTheme="minorHAnsi" w:hAnsiTheme="minorHAnsi"/>
          <w:sz w:val="24"/>
          <w:szCs w:val="24"/>
        </w:rPr>
        <w:t xml:space="preserve"> </w:t>
      </w:r>
      <w:r w:rsidR="00E92043">
        <w:rPr>
          <w:rFonts w:asciiTheme="minorHAnsi" w:hAnsiTheme="minorHAnsi"/>
          <w:sz w:val="24"/>
          <w:szCs w:val="24"/>
        </w:rPr>
        <w:t>Hangzhou</w:t>
      </w:r>
      <w:r>
        <w:rPr>
          <w:rFonts w:asciiTheme="minorHAnsi" w:hAnsiTheme="minorHAnsi"/>
          <w:sz w:val="24"/>
          <w:szCs w:val="24"/>
        </w:rPr>
        <w:t xml:space="preserve"> </w:t>
      </w:r>
      <w:r w:rsidR="0034241E" w:rsidRPr="0040474E">
        <w:rPr>
          <w:rFonts w:asciiTheme="minorHAnsi" w:hAnsiTheme="minorHAnsi"/>
          <w:sz w:val="24"/>
          <w:szCs w:val="24"/>
        </w:rPr>
        <w:t>meeting</w:t>
      </w:r>
      <w:r>
        <w:rPr>
          <w:rFonts w:asciiTheme="minorHAnsi" w:hAnsiTheme="minorHAnsi"/>
          <w:sz w:val="24"/>
          <w:szCs w:val="24"/>
        </w:rPr>
        <w:t xml:space="preserve"> [1]</w:t>
      </w:r>
      <w:r w:rsidR="009F415C">
        <w:rPr>
          <w:rFonts w:asciiTheme="minorHAnsi" w:hAnsiTheme="minorHAnsi"/>
          <w:sz w:val="24"/>
          <w:szCs w:val="24"/>
        </w:rPr>
        <w:t>,</w:t>
      </w:r>
      <w:r w:rsidR="00857190" w:rsidRPr="0040474E">
        <w:rPr>
          <w:rFonts w:asciiTheme="minorHAnsi" w:hAnsiTheme="minorHAnsi"/>
          <w:sz w:val="24"/>
          <w:szCs w:val="24"/>
        </w:rPr>
        <w:t xml:space="preserve"> </w:t>
      </w:r>
      <w:r w:rsidR="00455DF3">
        <w:rPr>
          <w:rFonts w:asciiTheme="minorHAnsi" w:hAnsiTheme="minorHAnsi"/>
          <w:sz w:val="24"/>
          <w:szCs w:val="24"/>
        </w:rPr>
        <w:t>Polar coding is adopted for NR-PBCH</w:t>
      </w:r>
      <w:r w:rsidR="00E62AA4">
        <w:rPr>
          <w:rFonts w:asciiTheme="minorHAnsi" w:hAnsiTheme="minorHAnsi"/>
          <w:sz w:val="24"/>
          <w:szCs w:val="24"/>
        </w:rPr>
        <w:t xml:space="preserve"> with the following agreement: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857190" w:rsidRPr="005602F0" w14:paraId="2AEF7E7D" w14:textId="77777777" w:rsidTr="00857190">
        <w:tc>
          <w:tcPr>
            <w:tcW w:w="9307" w:type="dxa"/>
          </w:tcPr>
          <w:p w14:paraId="0ACDFFF5" w14:textId="77777777" w:rsidR="00E92043" w:rsidRPr="003F0602" w:rsidRDefault="00E92043" w:rsidP="00E92043">
            <w:pPr>
              <w:rPr>
                <w:rFonts w:eastAsia="MS Mincho"/>
                <w:b/>
                <w:highlight w:val="green"/>
                <w:u w:val="single"/>
                <w:lang w:eastAsia="ja-JP"/>
              </w:rPr>
            </w:pPr>
            <w:r w:rsidRPr="003F0602">
              <w:rPr>
                <w:rFonts w:eastAsia="MS Mincho"/>
                <w:b/>
                <w:highlight w:val="green"/>
                <w:u w:val="single"/>
                <w:lang w:eastAsia="ja-JP"/>
              </w:rPr>
              <w:t>Agreement:</w:t>
            </w:r>
          </w:p>
          <w:p w14:paraId="1BE0FDAC" w14:textId="77777777" w:rsidR="00E92043" w:rsidRDefault="00E92043" w:rsidP="00E92043">
            <w:pPr>
              <w:numPr>
                <w:ilvl w:val="0"/>
                <w:numId w:val="1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Polar coding is adopted for NR-PBCH</w:t>
            </w:r>
          </w:p>
          <w:p w14:paraId="217074A5" w14:textId="77777777" w:rsidR="00E92043" w:rsidRDefault="00E92043" w:rsidP="00E92043">
            <w:pPr>
              <w:numPr>
                <w:ilvl w:val="1"/>
                <w:numId w:val="1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Using same polar code construction as for the control channel</w:t>
            </w:r>
          </w:p>
          <w:p w14:paraId="7237AA84" w14:textId="77777777" w:rsidR="00E92043" w:rsidRDefault="00E92043" w:rsidP="00E92043">
            <w:pPr>
              <w:numPr>
                <w:ilvl w:val="1"/>
                <w:numId w:val="1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680129">
              <w:rPr>
                <w:rFonts w:eastAsia="MS Mincho"/>
                <w:lang w:eastAsia="ja-JP"/>
              </w:rPr>
              <w:t>N</w:t>
            </w:r>
            <w:r w:rsidRPr="00680129">
              <w:rPr>
                <w:rFonts w:eastAsia="MS Mincho"/>
                <w:vertAlign w:val="subscript"/>
                <w:lang w:eastAsia="ja-JP"/>
              </w:rPr>
              <w:t>max</w:t>
            </w:r>
            <w:r w:rsidRPr="00680129">
              <w:rPr>
                <w:rFonts w:eastAsia="MS Mincho"/>
                <w:lang w:eastAsia="ja-JP"/>
              </w:rPr>
              <w:t xml:space="preserve"> = 512</w:t>
            </w:r>
          </w:p>
          <w:p w14:paraId="5C957C38" w14:textId="77777777" w:rsidR="00E92043" w:rsidRDefault="00E92043" w:rsidP="00E92043">
            <w:pPr>
              <w:numPr>
                <w:ilvl w:val="0"/>
                <w:numId w:val="1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5421BC">
              <w:rPr>
                <w:rFonts w:eastAsia="MS Mincho"/>
                <w:highlight w:val="darkYellow"/>
                <w:lang w:eastAsia="ja-JP"/>
              </w:rPr>
              <w:t xml:space="preserve">Working assumption </w:t>
            </w:r>
            <w:r>
              <w:rPr>
                <w:rFonts w:eastAsia="MS Mincho"/>
                <w:lang w:eastAsia="ja-JP"/>
              </w:rPr>
              <w:t>that the data, including time index if carried by NR-PBCH, is transmitted explicitly</w:t>
            </w:r>
            <w:r>
              <w:rPr>
                <w:rFonts w:eastAsia="MS Mincho"/>
                <w:lang w:eastAsia="ja-JP"/>
              </w:rPr>
              <w:tab/>
            </w:r>
          </w:p>
          <w:p w14:paraId="6DCB4A55" w14:textId="77777777" w:rsidR="00857190" w:rsidRPr="00E92043" w:rsidRDefault="00E92043" w:rsidP="00E92043">
            <w:pPr>
              <w:numPr>
                <w:ilvl w:val="1"/>
                <w:numId w:val="1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Can be revisited if significant benefit is shown from partial implicit transmission of time index if allowed by the polar code design</w:t>
            </w:r>
            <w:r w:rsidR="00D56AD0">
              <w:rPr>
                <w:rFonts w:eastAsia="MS Mincho"/>
                <w:lang w:eastAsia="ja-JP"/>
              </w:rPr>
              <w:br/>
            </w:r>
          </w:p>
        </w:tc>
      </w:tr>
    </w:tbl>
    <w:p w14:paraId="40D4528F" w14:textId="362D79C1" w:rsidR="00D56AD0" w:rsidRDefault="00D904C6" w:rsidP="00070598">
      <w:pPr>
        <w:autoSpaceDE/>
        <w:autoSpaceDN/>
        <w:adjustRightInd/>
        <w:snapToGrid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br/>
        <w:t>In RAN Ad-hoc #</w:t>
      </w:r>
      <w:r w:rsidR="00D56AD0">
        <w:rPr>
          <w:rFonts w:asciiTheme="minorHAnsi" w:eastAsia="新細明體" w:hAnsiTheme="minorHAnsi" w:cs="Arial"/>
          <w:sz w:val="24"/>
          <w:szCs w:val="24"/>
          <w:lang w:eastAsia="zh-TW"/>
        </w:rPr>
        <w:t>2 Qingdao meeting [2], there achieve</w:t>
      </w:r>
      <w:r w:rsidR="00705D37">
        <w:rPr>
          <w:rFonts w:asciiTheme="minorHAnsi" w:eastAsia="新細明體" w:hAnsiTheme="minorHAnsi" w:cs="Arial"/>
          <w:sz w:val="24"/>
          <w:szCs w:val="24"/>
          <w:lang w:eastAsia="zh-TW"/>
        </w:rPr>
        <w:t>s</w:t>
      </w:r>
      <w:r w:rsidR="00D56AD0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further agreement </w:t>
      </w:r>
      <w:r w:rsidR="005C6833">
        <w:rPr>
          <w:rFonts w:asciiTheme="minorHAnsi" w:eastAsia="新細明體" w:hAnsiTheme="minorHAnsi" w:cs="Arial"/>
          <w:sz w:val="24"/>
          <w:szCs w:val="24"/>
          <w:lang w:eastAsia="zh-TW"/>
        </w:rPr>
        <w:t>on carrying the timing information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D56AD0" w14:paraId="106A0E94" w14:textId="77777777" w:rsidTr="00D56AD0">
        <w:tc>
          <w:tcPr>
            <w:tcW w:w="9307" w:type="dxa"/>
          </w:tcPr>
          <w:p w14:paraId="2C7006ED" w14:textId="77777777" w:rsidR="00D56AD0" w:rsidRPr="00F67AE0" w:rsidRDefault="00D56AD0" w:rsidP="00D56AD0">
            <w:pPr>
              <w:rPr>
                <w:rFonts w:eastAsia="MS Mincho"/>
                <w:b/>
                <w:highlight w:val="green"/>
                <w:u w:val="single"/>
                <w:lang w:eastAsia="ja-JP"/>
              </w:rPr>
            </w:pPr>
            <w:r w:rsidRPr="00F67AE0">
              <w:rPr>
                <w:rFonts w:eastAsia="MS Mincho"/>
                <w:b/>
                <w:highlight w:val="green"/>
                <w:u w:val="single"/>
                <w:lang w:eastAsia="ja-JP"/>
              </w:rPr>
              <w:t>Agreement</w:t>
            </w:r>
            <w:r>
              <w:rPr>
                <w:rFonts w:eastAsia="MS Mincho" w:hint="eastAsia"/>
                <w:b/>
                <w:highlight w:val="green"/>
                <w:u w:val="single"/>
                <w:lang w:eastAsia="ja-JP"/>
              </w:rPr>
              <w:t>s</w:t>
            </w:r>
            <w:r w:rsidRPr="00F67AE0">
              <w:rPr>
                <w:rFonts w:eastAsia="MS Mincho"/>
                <w:b/>
                <w:highlight w:val="green"/>
                <w:u w:val="single"/>
                <w:lang w:eastAsia="ja-JP"/>
              </w:rPr>
              <w:t xml:space="preserve">: </w:t>
            </w:r>
          </w:p>
          <w:p w14:paraId="60C676CE" w14:textId="77777777" w:rsidR="00D56AD0" w:rsidRDefault="00D56AD0" w:rsidP="00D56AD0">
            <w:pPr>
              <w:numPr>
                <w:ilvl w:val="0"/>
                <w:numId w:val="34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360C41">
              <w:rPr>
                <w:rFonts w:eastAsia="MS Mincho" w:hint="eastAsia"/>
                <w:b/>
                <w:highlight w:val="darkYellow"/>
                <w:lang w:eastAsia="ja-JP"/>
              </w:rPr>
              <w:t>Working assumption:</w:t>
            </w:r>
            <w:r>
              <w:rPr>
                <w:rFonts w:eastAsia="MS Mincho" w:hint="eastAsia"/>
                <w:lang w:eastAsia="ja-JP"/>
              </w:rPr>
              <w:t xml:space="preserve"> </w:t>
            </w:r>
            <w:r w:rsidRPr="006A0351">
              <w:rPr>
                <w:rFonts w:eastAsia="MS Mincho"/>
                <w:lang w:eastAsia="ja-JP"/>
              </w:rPr>
              <w:t>3 bits of SS block index are carried by changing the DMRS sequence within each 5ms period</w:t>
            </w:r>
          </w:p>
          <w:p w14:paraId="38C8AC54" w14:textId="77777777" w:rsidR="00D56AD0" w:rsidRPr="00600E36" w:rsidRDefault="00D56AD0" w:rsidP="00D56AD0">
            <w:pPr>
              <w:numPr>
                <w:ilvl w:val="1"/>
                <w:numId w:val="34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600E36">
              <w:rPr>
                <w:rFonts w:eastAsia="MS Mincho"/>
                <w:lang w:eastAsia="ja-JP"/>
              </w:rPr>
              <w:t>It can be further considered to limit the number of bits carried in this way to 2 if carrying 3 bits is shown to cause problems</w:t>
            </w:r>
          </w:p>
          <w:p w14:paraId="0587F726" w14:textId="77777777" w:rsidR="00D56AD0" w:rsidRDefault="00D56AD0" w:rsidP="00D56AD0">
            <w:pPr>
              <w:numPr>
                <w:ilvl w:val="0"/>
                <w:numId w:val="34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 xml:space="preserve">FFS: details of  </w:t>
            </w:r>
            <w:r w:rsidRPr="00600E36">
              <w:rPr>
                <w:rFonts w:eastAsia="MS Mincho"/>
                <w:lang w:eastAsia="ja-JP"/>
              </w:rPr>
              <w:t>scrambling of the PBCH</w:t>
            </w:r>
            <w:r>
              <w:rPr>
                <w:rFonts w:eastAsia="MS Mincho" w:hint="eastAsia"/>
                <w:lang w:eastAsia="ja-JP"/>
              </w:rPr>
              <w:t xml:space="preserve"> which may or may not carry a part of timing information</w:t>
            </w:r>
          </w:p>
          <w:p w14:paraId="4C211E1B" w14:textId="77777777" w:rsidR="00D56AD0" w:rsidRPr="00600E36" w:rsidRDefault="00D56AD0" w:rsidP="00D56AD0">
            <w:pPr>
              <w:numPr>
                <w:ilvl w:val="0"/>
                <w:numId w:val="34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FFS: 5 ms half radio frame interval indication</w:t>
            </w:r>
          </w:p>
          <w:p w14:paraId="2D8CDF94" w14:textId="77777777" w:rsidR="00D56AD0" w:rsidRPr="00D56AD0" w:rsidRDefault="00D56AD0" w:rsidP="00D56AD0">
            <w:pPr>
              <w:numPr>
                <w:ilvl w:val="0"/>
                <w:numId w:val="34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Remaining bits of the timing </w:t>
            </w:r>
            <w:r>
              <w:rPr>
                <w:rFonts w:eastAsia="MS Mincho" w:hint="eastAsia"/>
                <w:lang w:eastAsia="ja-JP"/>
              </w:rPr>
              <w:t>information</w:t>
            </w:r>
            <w:r>
              <w:rPr>
                <w:rFonts w:eastAsia="MS Mincho"/>
                <w:lang w:eastAsia="ja-JP"/>
              </w:rPr>
              <w:t xml:space="preserve"> are carried explicitly in the NR-PBCH payload</w:t>
            </w:r>
            <w:r>
              <w:rPr>
                <w:rFonts w:eastAsia="MS Mincho"/>
                <w:lang w:eastAsia="ja-JP"/>
              </w:rPr>
              <w:br/>
            </w:r>
          </w:p>
        </w:tc>
      </w:tr>
    </w:tbl>
    <w:p w14:paraId="4FBE0720" w14:textId="77777777" w:rsidR="00300CFE" w:rsidRDefault="005C6833" w:rsidP="00780940">
      <w:pPr>
        <w:autoSpaceDE/>
        <w:autoSpaceDN/>
        <w:adjustRightInd/>
        <w:snapToGrid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br/>
      </w:r>
      <w:r w:rsidR="00633FE9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In this contribution, </w:t>
      </w:r>
      <w:r w:rsidR="00780940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we </w:t>
      </w:r>
      <w:r w:rsidR="00300CFE">
        <w:rPr>
          <w:rFonts w:asciiTheme="minorHAnsi" w:eastAsia="新細明體" w:hAnsiTheme="minorHAnsi" w:cs="Arial"/>
          <w:sz w:val="24"/>
          <w:szCs w:val="24"/>
          <w:lang w:eastAsia="zh-TW"/>
        </w:rPr>
        <w:t>will show</w:t>
      </w:r>
    </w:p>
    <w:p w14:paraId="48243BC7" w14:textId="399EA084" w:rsidR="00300CFE" w:rsidRDefault="00300CFE" w:rsidP="00300CFE">
      <w:pPr>
        <w:pStyle w:val="ListParagraph"/>
        <w:numPr>
          <w:ilvl w:val="0"/>
          <w:numId w:val="36"/>
        </w:numPr>
        <w:autoSpaceDE/>
        <w:autoSpaceDN/>
        <w:adjustRightInd/>
        <w:snapToGrid/>
        <w:ind w:firstLineChars="0"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The </w:t>
      </w:r>
      <w:r w:rsidR="00D904C6">
        <w:rPr>
          <w:rFonts w:asciiTheme="minorHAnsi" w:eastAsia="新細明體" w:hAnsiTheme="minorHAnsi" w:cs="Arial"/>
          <w:sz w:val="24"/>
          <w:szCs w:val="24"/>
          <w:lang w:eastAsia="zh-TW"/>
        </w:rPr>
        <w:t>additional</w:t>
      </w:r>
      <w:r w:rsidRPr="00300CFE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decoding</w:t>
      </w:r>
      <w:r w:rsidR="00780940" w:rsidRPr="00300CFE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complexity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</w:t>
      </w:r>
      <w:r w:rsidR="00780940" w:rsidRPr="00300CFE">
        <w:rPr>
          <w:rFonts w:asciiTheme="minorHAnsi" w:eastAsia="新細明體" w:hAnsiTheme="minorHAnsi" w:cs="Arial"/>
          <w:sz w:val="24"/>
          <w:szCs w:val="24"/>
          <w:lang w:eastAsia="zh-TW"/>
        </w:rPr>
        <w:t>for NR measurement</w:t>
      </w:r>
      <w:r w:rsidR="00416705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, if required to acquire </w:t>
      </w:r>
      <w:r w:rsidR="0041678B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SS block index in PBCH, </w:t>
      </w:r>
      <w:r w:rsidR="00C215F5">
        <w:rPr>
          <w:rFonts w:asciiTheme="minorHAnsi" w:eastAsia="新細明體" w:hAnsiTheme="minorHAnsi" w:cs="Arial"/>
          <w:sz w:val="24"/>
          <w:szCs w:val="24"/>
          <w:lang w:eastAsia="zh-TW"/>
        </w:rPr>
        <w:t>can be huge</w:t>
      </w:r>
      <w:r w:rsidR="009E3590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</w:t>
      </w:r>
      <w:r w:rsidR="00C215F5">
        <w:rPr>
          <w:rFonts w:asciiTheme="minorHAnsi" w:eastAsia="新細明體" w:hAnsiTheme="minorHAnsi" w:cs="Arial"/>
          <w:sz w:val="24"/>
          <w:szCs w:val="24"/>
          <w:lang w:eastAsia="zh-TW"/>
        </w:rPr>
        <w:t>compared with</w:t>
      </w:r>
      <w:r w:rsidR="009E3590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LTE</w:t>
      </w:r>
      <w:r w:rsidR="00C215F5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requiring no PBCH decoding</w:t>
      </w:r>
      <w:r w:rsidR="009E3590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due to </w:t>
      </w:r>
      <w:r w:rsidR="00012E4B">
        <w:rPr>
          <w:rFonts w:asciiTheme="minorHAnsi" w:eastAsia="新細明體" w:hAnsiTheme="minorHAnsi" w:cs="Arial"/>
          <w:sz w:val="24"/>
          <w:szCs w:val="24"/>
          <w:lang w:eastAsia="zh-TW"/>
        </w:rPr>
        <w:t>the many multiplicative</w:t>
      </w:r>
      <w:r w:rsidR="009E3590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</w:t>
      </w:r>
      <w:r w:rsidR="00012E4B">
        <w:rPr>
          <w:rFonts w:asciiTheme="minorHAnsi" w:eastAsia="新細明體" w:hAnsiTheme="minorHAnsi" w:cs="Arial"/>
          <w:sz w:val="24"/>
          <w:szCs w:val="24"/>
          <w:lang w:eastAsia="zh-TW"/>
        </w:rPr>
        <w:t>factors on the decoding number</w:t>
      </w:r>
    </w:p>
    <w:p w14:paraId="31162360" w14:textId="465D1FE0" w:rsidR="00372F17" w:rsidRDefault="006F733F" w:rsidP="00300CFE">
      <w:pPr>
        <w:pStyle w:val="ListParagraph"/>
        <w:numPr>
          <w:ilvl w:val="0"/>
          <w:numId w:val="36"/>
        </w:numPr>
        <w:autoSpaceDE/>
        <w:autoSpaceDN/>
        <w:adjustRightInd/>
        <w:snapToGrid/>
        <w:ind w:firstLineChars="0"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t>Exploiting a</w:t>
      </w:r>
      <w:r w:rsidR="00300CFE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nested Polar code structure can resolve the measurement complexity issue</w:t>
      </w:r>
    </w:p>
    <w:p w14:paraId="18221308" w14:textId="0D93FEAD" w:rsidR="00705D37" w:rsidRDefault="00705D37" w:rsidP="005602F0">
      <w:pPr>
        <w:autoSpaceDE/>
        <w:autoSpaceDN/>
        <w:adjustRightInd/>
        <w:snapToGrid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Note that, without causing confusion, we </w:t>
      </w:r>
      <w:r w:rsidR="005B25FB">
        <w:rPr>
          <w:rFonts w:asciiTheme="minorHAnsi" w:eastAsia="新細明體" w:hAnsiTheme="minorHAnsi" w:cs="Arial"/>
          <w:sz w:val="24"/>
          <w:szCs w:val="24"/>
          <w:lang w:eastAsia="zh-TW"/>
        </w:rPr>
        <w:t>will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abbreviate the remaining SS block index by SS</w:t>
      </w:r>
      <w:r w:rsidR="0041678B">
        <w:rPr>
          <w:rFonts w:asciiTheme="minorHAnsi" w:eastAsia="新細明體" w:hAnsiTheme="minorHAnsi" w:cs="Arial"/>
          <w:sz w:val="24"/>
          <w:szCs w:val="24"/>
          <w:lang w:eastAsia="zh-TW"/>
        </w:rPr>
        <w:t>BI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in the following </w:t>
      </w:r>
      <w:r w:rsidR="006F733F">
        <w:rPr>
          <w:rFonts w:asciiTheme="minorHAnsi" w:eastAsia="新細明體" w:hAnsiTheme="minorHAnsi" w:cs="Arial"/>
          <w:sz w:val="24"/>
          <w:szCs w:val="24"/>
          <w:lang w:eastAsia="zh-TW"/>
        </w:rPr>
        <w:t>context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for conciseness.</w:t>
      </w:r>
    </w:p>
    <w:p w14:paraId="3957EACC" w14:textId="0309BED9" w:rsidR="001F0DE5" w:rsidRDefault="001F0DE5" w:rsidP="005602F0">
      <w:pPr>
        <w:autoSpaceDE/>
        <w:autoSpaceDN/>
        <w:adjustRightInd/>
        <w:snapToGrid/>
        <w:rPr>
          <w:rFonts w:asciiTheme="minorHAnsi" w:eastAsia="新細明體" w:hAnsiTheme="minorHAnsi" w:cs="Arial"/>
          <w:sz w:val="24"/>
          <w:szCs w:val="24"/>
          <w:lang w:eastAsia="zh-TW"/>
        </w:rPr>
      </w:pPr>
    </w:p>
    <w:p w14:paraId="7CD7748A" w14:textId="77777777" w:rsidR="00406074" w:rsidRPr="00CF595C" w:rsidRDefault="00406074" w:rsidP="00406074">
      <w:pPr>
        <w:pBdr>
          <w:top w:val="single" w:sz="4" w:space="1" w:color="auto"/>
        </w:pBdr>
        <w:spacing w:after="0"/>
        <w:jc w:val="left"/>
        <w:rPr>
          <w:rFonts w:asciiTheme="minorHAnsi" w:eastAsia="新細明體" w:hAnsiTheme="minorHAnsi" w:cs="Arial"/>
          <w:b/>
          <w:bCs/>
          <w:sz w:val="16"/>
          <w:szCs w:val="16"/>
          <w:lang w:eastAsia="zh-TW"/>
        </w:rPr>
      </w:pPr>
    </w:p>
    <w:p w14:paraId="709EC991" w14:textId="77777777" w:rsidR="00634A05" w:rsidRPr="00E62AA4" w:rsidRDefault="00300CFE" w:rsidP="00726704">
      <w:pPr>
        <w:pStyle w:val="Heading1"/>
        <w:numPr>
          <w:ilvl w:val="0"/>
          <w:numId w:val="5"/>
        </w:numPr>
        <w:autoSpaceDE/>
        <w:autoSpaceDN/>
        <w:adjustRightInd/>
        <w:snapToGrid/>
        <w:spacing w:before="0"/>
        <w:jc w:val="left"/>
        <w:rPr>
          <w:rFonts w:asciiTheme="minorHAnsi" w:hAnsiTheme="minorHAnsi"/>
          <w:lang w:eastAsia="zh-TW"/>
        </w:rPr>
      </w:pPr>
      <w:r>
        <w:rPr>
          <w:rFonts w:asciiTheme="minorHAnsi" w:eastAsia="新細明體" w:hAnsiTheme="minorHAnsi" w:cs="Arial"/>
          <w:bCs w:val="0"/>
          <w:sz w:val="32"/>
          <w:szCs w:val="32"/>
          <w:lang w:eastAsia="zh-TW"/>
        </w:rPr>
        <w:lastRenderedPageBreak/>
        <w:t>Decoding Complexity Issue for NR Measurement</w:t>
      </w:r>
    </w:p>
    <w:p w14:paraId="0DB12A4A" w14:textId="296DA964" w:rsidR="0028607E" w:rsidRDefault="00012E4B" w:rsidP="00012E4B">
      <w:pPr>
        <w:autoSpaceDE/>
        <w:autoSpaceDN/>
        <w:adjustRightInd/>
        <w:snapToGrid/>
        <w:ind w:firstLine="360"/>
        <w:rPr>
          <w:rFonts w:asciiTheme="minorHAnsi" w:hAnsiTheme="minorHAnsi"/>
          <w:sz w:val="24"/>
          <w:szCs w:val="24"/>
          <w:lang w:eastAsia="zh-TW"/>
        </w:rPr>
      </w:pPr>
      <w:r>
        <w:rPr>
          <w:rFonts w:asciiTheme="minorHAnsi" w:hAnsiTheme="minorHAnsi"/>
          <w:sz w:val="24"/>
          <w:szCs w:val="24"/>
          <w:lang w:eastAsia="zh-TW"/>
        </w:rPr>
        <w:t xml:space="preserve">In LTE system, a UE is idle for around 21 out of 24 hours per daily use. During idle mode, measurement is one major task. Careful design is required for measurement </w:t>
      </w:r>
      <w:r w:rsidR="00C215F5">
        <w:rPr>
          <w:rFonts w:asciiTheme="minorHAnsi" w:hAnsiTheme="minorHAnsi"/>
          <w:sz w:val="24"/>
          <w:szCs w:val="24"/>
          <w:lang w:eastAsia="zh-TW"/>
        </w:rPr>
        <w:t>processing</w:t>
      </w:r>
      <w:r>
        <w:rPr>
          <w:rFonts w:asciiTheme="minorHAnsi" w:hAnsiTheme="minorHAnsi"/>
          <w:sz w:val="24"/>
          <w:szCs w:val="24"/>
          <w:lang w:eastAsia="zh-TW"/>
        </w:rPr>
        <w:t xml:space="preserve"> so as to </w:t>
      </w:r>
      <w:r w:rsidR="006E6864">
        <w:rPr>
          <w:rFonts w:asciiTheme="minorHAnsi" w:hAnsiTheme="minorHAnsi"/>
          <w:sz w:val="24"/>
          <w:szCs w:val="24"/>
          <w:lang w:eastAsia="zh-TW"/>
        </w:rPr>
        <w:t>minimize the</w:t>
      </w:r>
      <w:r>
        <w:rPr>
          <w:rFonts w:asciiTheme="minorHAnsi" w:hAnsiTheme="minorHAnsi"/>
          <w:sz w:val="24"/>
          <w:szCs w:val="24"/>
          <w:lang w:eastAsia="zh-TW"/>
        </w:rPr>
        <w:t xml:space="preserve"> power consumption. For LTE UE, measurement</w:t>
      </w:r>
      <w:r w:rsidR="009C1C4F">
        <w:rPr>
          <w:rFonts w:asciiTheme="minorHAnsi" w:hAnsiTheme="minorHAnsi"/>
          <w:sz w:val="24"/>
          <w:szCs w:val="24"/>
          <w:lang w:eastAsia="zh-TW"/>
        </w:rPr>
        <w:t xml:space="preserve"> is done based on PSS/SSS and CRS</w:t>
      </w:r>
      <w:r w:rsidR="00726704">
        <w:rPr>
          <w:rFonts w:asciiTheme="minorHAnsi" w:hAnsiTheme="minorHAnsi"/>
          <w:sz w:val="24"/>
          <w:szCs w:val="24"/>
          <w:lang w:eastAsia="zh-TW"/>
        </w:rPr>
        <w:t xml:space="preserve"> with no need of PBCH decoding.</w:t>
      </w:r>
      <w:r w:rsidR="00261C79">
        <w:rPr>
          <w:rFonts w:asciiTheme="minorHAnsi" w:hAnsiTheme="minorHAnsi"/>
          <w:sz w:val="24"/>
          <w:szCs w:val="24"/>
          <w:lang w:eastAsia="zh-TW"/>
        </w:rPr>
        <w:t xml:space="preserve"> </w:t>
      </w:r>
      <w:r w:rsidR="009C1C4F">
        <w:rPr>
          <w:rFonts w:asciiTheme="minorHAnsi" w:hAnsiTheme="minorHAnsi"/>
          <w:sz w:val="24"/>
          <w:szCs w:val="24"/>
          <w:lang w:eastAsia="zh-TW"/>
        </w:rPr>
        <w:t xml:space="preserve">However, </w:t>
      </w:r>
      <w:r>
        <w:rPr>
          <w:rFonts w:asciiTheme="minorHAnsi" w:hAnsiTheme="minorHAnsi"/>
          <w:sz w:val="24"/>
          <w:szCs w:val="24"/>
          <w:lang w:eastAsia="zh-TW"/>
        </w:rPr>
        <w:t>NR UE</w:t>
      </w:r>
      <w:r w:rsidR="00261C79">
        <w:rPr>
          <w:rFonts w:asciiTheme="minorHAnsi" w:hAnsiTheme="minorHAnsi"/>
          <w:sz w:val="24"/>
          <w:szCs w:val="24"/>
          <w:lang w:eastAsia="zh-TW"/>
        </w:rPr>
        <w:t xml:space="preserve"> </w:t>
      </w:r>
      <w:r w:rsidR="00D809A1">
        <w:rPr>
          <w:rFonts w:asciiTheme="minorHAnsi" w:hAnsiTheme="minorHAnsi"/>
          <w:sz w:val="24"/>
          <w:szCs w:val="24"/>
          <w:lang w:eastAsia="zh-TW"/>
        </w:rPr>
        <w:t>can be</w:t>
      </w:r>
      <w:r w:rsidR="00261C79">
        <w:rPr>
          <w:rFonts w:asciiTheme="minorHAnsi" w:hAnsiTheme="minorHAnsi"/>
          <w:sz w:val="24"/>
          <w:szCs w:val="24"/>
          <w:lang w:eastAsia="zh-TW"/>
        </w:rPr>
        <w:t xml:space="preserve"> required to </w:t>
      </w:r>
      <w:r>
        <w:rPr>
          <w:rFonts w:asciiTheme="minorHAnsi" w:hAnsiTheme="minorHAnsi"/>
          <w:sz w:val="24"/>
          <w:szCs w:val="24"/>
          <w:lang w:eastAsia="zh-TW"/>
        </w:rPr>
        <w:t>include</w:t>
      </w:r>
      <w:r w:rsidR="00261C79">
        <w:rPr>
          <w:rFonts w:asciiTheme="minorHAnsi" w:hAnsiTheme="minorHAnsi"/>
          <w:sz w:val="24"/>
          <w:szCs w:val="24"/>
          <w:lang w:eastAsia="zh-TW"/>
        </w:rPr>
        <w:t xml:space="preserve"> </w:t>
      </w:r>
      <w:r w:rsidR="0041678B">
        <w:rPr>
          <w:rFonts w:asciiTheme="minorHAnsi" w:hAnsiTheme="minorHAnsi"/>
          <w:sz w:val="24"/>
          <w:szCs w:val="24"/>
          <w:lang w:eastAsia="zh-TW"/>
        </w:rPr>
        <w:t>SSBI</w:t>
      </w:r>
      <w:r w:rsidR="003272F1">
        <w:rPr>
          <w:rFonts w:asciiTheme="minorHAnsi" w:hAnsiTheme="minorHAnsi"/>
          <w:sz w:val="24"/>
          <w:szCs w:val="24"/>
          <w:lang w:eastAsia="zh-TW"/>
        </w:rPr>
        <w:t xml:space="preserve"> </w:t>
      </w:r>
      <w:r>
        <w:rPr>
          <w:rFonts w:asciiTheme="minorHAnsi" w:hAnsiTheme="minorHAnsi"/>
          <w:sz w:val="24"/>
          <w:szCs w:val="24"/>
          <w:lang w:eastAsia="zh-TW"/>
        </w:rPr>
        <w:t xml:space="preserve">in </w:t>
      </w:r>
      <w:r w:rsidR="003272F1">
        <w:rPr>
          <w:rFonts w:asciiTheme="minorHAnsi" w:hAnsiTheme="minorHAnsi"/>
          <w:sz w:val="24"/>
          <w:szCs w:val="24"/>
          <w:lang w:eastAsia="zh-TW"/>
        </w:rPr>
        <w:t>measurement</w:t>
      </w:r>
      <w:r>
        <w:rPr>
          <w:rFonts w:asciiTheme="minorHAnsi" w:hAnsiTheme="minorHAnsi"/>
          <w:sz w:val="24"/>
          <w:szCs w:val="24"/>
          <w:lang w:eastAsia="zh-TW"/>
        </w:rPr>
        <w:t xml:space="preserve"> report</w:t>
      </w:r>
      <w:r w:rsidR="003272F1">
        <w:rPr>
          <w:rFonts w:asciiTheme="minorHAnsi" w:hAnsiTheme="minorHAnsi"/>
          <w:sz w:val="24"/>
          <w:szCs w:val="24"/>
          <w:lang w:eastAsia="zh-TW"/>
        </w:rPr>
        <w:t xml:space="preserve">, and PBCH decoding will be </w:t>
      </w:r>
      <w:r w:rsidR="006E6864">
        <w:rPr>
          <w:rFonts w:asciiTheme="minorHAnsi" w:hAnsiTheme="minorHAnsi"/>
          <w:sz w:val="24"/>
          <w:szCs w:val="24"/>
          <w:lang w:eastAsia="zh-TW"/>
        </w:rPr>
        <w:t>necessary</w:t>
      </w:r>
      <w:r w:rsidR="003272F1">
        <w:rPr>
          <w:rFonts w:asciiTheme="minorHAnsi" w:hAnsiTheme="minorHAnsi"/>
          <w:sz w:val="24"/>
          <w:szCs w:val="24"/>
          <w:lang w:eastAsia="zh-TW"/>
        </w:rPr>
        <w:t xml:space="preserve"> if the remaining SSBI is carried in PBCH. </w:t>
      </w:r>
    </w:p>
    <w:p w14:paraId="0A146AB6" w14:textId="11A01D1F" w:rsidR="006E6864" w:rsidRDefault="006E6864" w:rsidP="006E6864">
      <w:pPr>
        <w:autoSpaceDE/>
        <w:autoSpaceDN/>
        <w:adjustRightInd/>
        <w:snapToGrid/>
        <w:rPr>
          <w:rFonts w:asciiTheme="minorHAnsi" w:hAnsiTheme="minorHAnsi"/>
          <w:sz w:val="24"/>
          <w:szCs w:val="24"/>
          <w:lang w:eastAsia="zh-TW"/>
        </w:rPr>
      </w:pPr>
      <w:r>
        <w:rPr>
          <w:rFonts w:asciiTheme="minorHAnsi" w:hAnsiTheme="minorHAnsi"/>
          <w:sz w:val="24"/>
          <w:szCs w:val="24"/>
          <w:lang w:eastAsia="zh-TW"/>
        </w:rPr>
        <w:tab/>
        <w:t>If Fig. 1, there shows an estimation on the extra PBCH decodi</w:t>
      </w:r>
      <w:r w:rsidR="00625314">
        <w:rPr>
          <w:rFonts w:asciiTheme="minorHAnsi" w:hAnsiTheme="minorHAnsi"/>
          <w:sz w:val="24"/>
          <w:szCs w:val="24"/>
          <w:lang w:eastAsia="zh-TW"/>
        </w:rPr>
        <w:t xml:space="preserve">ng number for NR UE per measurement event. </w:t>
      </w:r>
      <w:r w:rsidR="00C215F5">
        <w:rPr>
          <w:rFonts w:asciiTheme="minorHAnsi" w:hAnsiTheme="minorHAnsi"/>
          <w:sz w:val="24"/>
          <w:szCs w:val="24"/>
          <w:lang w:eastAsia="zh-TW"/>
        </w:rPr>
        <w:t>In</w:t>
      </w:r>
      <w:r w:rsidR="00625314">
        <w:rPr>
          <w:rFonts w:asciiTheme="minorHAnsi" w:hAnsiTheme="minorHAnsi"/>
          <w:sz w:val="24"/>
          <w:szCs w:val="24"/>
          <w:lang w:eastAsia="zh-TW"/>
        </w:rPr>
        <w:t xml:space="preserve"> a measurement event, we assume typically 5 cells are measured within a</w:t>
      </w:r>
      <w:r w:rsidR="00C215F5">
        <w:rPr>
          <w:rFonts w:asciiTheme="minorHAnsi" w:hAnsiTheme="minorHAnsi"/>
          <w:sz w:val="24"/>
          <w:szCs w:val="24"/>
          <w:lang w:eastAsia="zh-TW"/>
        </w:rPr>
        <w:t>n</w:t>
      </w:r>
      <w:r w:rsidR="00625314">
        <w:rPr>
          <w:rFonts w:asciiTheme="minorHAnsi" w:hAnsiTheme="minorHAnsi"/>
          <w:sz w:val="24"/>
          <w:szCs w:val="24"/>
          <w:lang w:eastAsia="zh-TW"/>
        </w:rPr>
        <w:t xml:space="preserve"> </w:t>
      </w:r>
      <w:r w:rsidR="00C215F5">
        <w:rPr>
          <w:rFonts w:asciiTheme="minorHAnsi" w:hAnsiTheme="minorHAnsi"/>
          <w:sz w:val="24"/>
          <w:szCs w:val="24"/>
          <w:lang w:eastAsia="zh-TW"/>
        </w:rPr>
        <w:t>observation time window</w:t>
      </w:r>
      <w:r w:rsidR="00625314">
        <w:rPr>
          <w:rFonts w:asciiTheme="minorHAnsi" w:hAnsiTheme="minorHAnsi"/>
          <w:sz w:val="24"/>
          <w:szCs w:val="24"/>
          <w:lang w:eastAsia="zh-TW"/>
        </w:rPr>
        <w:t xml:space="preserve"> </w:t>
      </w:r>
      <w:r w:rsidR="00C215F5">
        <w:rPr>
          <w:rFonts w:asciiTheme="minorHAnsi" w:hAnsiTheme="minorHAnsi"/>
          <w:sz w:val="24"/>
          <w:szCs w:val="24"/>
          <w:lang w:eastAsia="zh-TW"/>
        </w:rPr>
        <w:t>covering</w:t>
      </w:r>
      <w:r w:rsidR="00625314">
        <w:rPr>
          <w:rFonts w:asciiTheme="minorHAnsi" w:hAnsiTheme="minorHAnsi"/>
          <w:sz w:val="24"/>
          <w:szCs w:val="24"/>
          <w:lang w:eastAsia="zh-TW"/>
        </w:rPr>
        <w:t xml:space="preserve"> 5 burst set</w:t>
      </w:r>
      <w:r w:rsidR="00C215F5">
        <w:rPr>
          <w:rFonts w:asciiTheme="minorHAnsi" w:hAnsiTheme="minorHAnsi"/>
          <w:sz w:val="24"/>
          <w:szCs w:val="24"/>
          <w:lang w:eastAsia="zh-TW"/>
        </w:rPr>
        <w:t>s</w:t>
      </w:r>
      <w:r w:rsidR="00625314">
        <w:rPr>
          <w:rFonts w:asciiTheme="minorHAnsi" w:hAnsiTheme="minorHAnsi"/>
          <w:sz w:val="24"/>
          <w:szCs w:val="24"/>
          <w:lang w:eastAsia="zh-TW"/>
        </w:rPr>
        <w:t xml:space="preserve">. Regarding some warm-up processing, we assume 4 sets of PBCH decoding arise at the end of 4 burst sets </w:t>
      </w:r>
      <w:r w:rsidR="00240EB6">
        <w:rPr>
          <w:rFonts w:asciiTheme="minorHAnsi" w:hAnsiTheme="minorHAnsi"/>
          <w:sz w:val="24"/>
          <w:szCs w:val="24"/>
          <w:lang w:eastAsia="zh-TW"/>
        </w:rPr>
        <w:t>with</w:t>
      </w:r>
      <w:r w:rsidR="00625314">
        <w:rPr>
          <w:rFonts w:asciiTheme="minorHAnsi" w:hAnsiTheme="minorHAnsi"/>
          <w:sz w:val="24"/>
          <w:szCs w:val="24"/>
          <w:lang w:eastAsia="zh-TW"/>
        </w:rPr>
        <w:t xml:space="preserve"> soft combining across multiple burst sets. For each set of PBCH decoding, </w:t>
      </w:r>
      <w:r w:rsidR="00C215F5">
        <w:rPr>
          <w:rFonts w:asciiTheme="minorHAnsi" w:hAnsiTheme="minorHAnsi"/>
          <w:sz w:val="24"/>
          <w:szCs w:val="24"/>
          <w:lang w:eastAsia="zh-TW"/>
        </w:rPr>
        <w:t>it requires</w:t>
      </w:r>
      <w:r w:rsidR="00625314">
        <w:rPr>
          <w:rFonts w:asciiTheme="minorHAnsi" w:hAnsiTheme="minorHAnsi"/>
          <w:sz w:val="24"/>
          <w:szCs w:val="24"/>
          <w:lang w:eastAsia="zh-TW"/>
        </w:rPr>
        <w:t xml:space="preserve"> one decoding dedicated for each </w:t>
      </w:r>
      <w:r w:rsidR="00240EB6">
        <w:rPr>
          <w:rFonts w:asciiTheme="minorHAnsi" w:hAnsiTheme="minorHAnsi"/>
          <w:sz w:val="24"/>
          <w:szCs w:val="24"/>
          <w:lang w:eastAsia="zh-TW"/>
        </w:rPr>
        <w:t xml:space="preserve">of the 8 x 8 = 64 </w:t>
      </w:r>
      <w:r w:rsidR="00625314">
        <w:rPr>
          <w:rFonts w:asciiTheme="minorHAnsi" w:hAnsiTheme="minorHAnsi"/>
          <w:sz w:val="24"/>
          <w:szCs w:val="24"/>
          <w:lang w:eastAsia="zh-TW"/>
        </w:rPr>
        <w:t>hypothes</w:t>
      </w:r>
      <w:r w:rsidR="00240EB6">
        <w:rPr>
          <w:rFonts w:asciiTheme="minorHAnsi" w:hAnsiTheme="minorHAnsi"/>
          <w:sz w:val="24"/>
          <w:szCs w:val="24"/>
          <w:lang w:eastAsia="zh-TW"/>
        </w:rPr>
        <w:t>e</w:t>
      </w:r>
      <w:r w:rsidR="00625314">
        <w:rPr>
          <w:rFonts w:asciiTheme="minorHAnsi" w:hAnsiTheme="minorHAnsi"/>
          <w:sz w:val="24"/>
          <w:szCs w:val="24"/>
          <w:lang w:eastAsia="zh-TW"/>
        </w:rPr>
        <w:t xml:space="preserve">s over the unknown starting SSBI value </w:t>
      </w:r>
      <w:r w:rsidR="00240EB6">
        <w:rPr>
          <w:rFonts w:asciiTheme="minorHAnsi" w:hAnsiTheme="minorHAnsi"/>
          <w:sz w:val="24"/>
          <w:szCs w:val="24"/>
          <w:lang w:eastAsia="zh-TW"/>
        </w:rPr>
        <w:t>and starting SFN value assumed for one soft combining</w:t>
      </w:r>
      <w:r w:rsidR="009D3E3D">
        <w:rPr>
          <w:rFonts w:asciiTheme="minorHAnsi" w:hAnsiTheme="minorHAnsi"/>
          <w:sz w:val="24"/>
          <w:szCs w:val="24"/>
          <w:lang w:eastAsia="zh-TW"/>
        </w:rPr>
        <w:t xml:space="preserve"> outcome. The above in turn indicates 1280 </w:t>
      </w:r>
      <w:r w:rsidR="00C215F5">
        <w:rPr>
          <w:rFonts w:asciiTheme="minorHAnsi" w:hAnsiTheme="minorHAnsi"/>
          <w:sz w:val="24"/>
          <w:szCs w:val="24"/>
          <w:lang w:eastAsia="zh-TW"/>
        </w:rPr>
        <w:t xml:space="preserve">PBCH </w:t>
      </w:r>
      <w:r w:rsidR="009D3E3D">
        <w:rPr>
          <w:rFonts w:asciiTheme="minorHAnsi" w:hAnsiTheme="minorHAnsi"/>
          <w:sz w:val="24"/>
          <w:szCs w:val="24"/>
          <w:lang w:eastAsia="zh-TW"/>
        </w:rPr>
        <w:t xml:space="preserve">decoding over </w:t>
      </w:r>
      <w:r w:rsidR="00C215F5">
        <w:rPr>
          <w:rFonts w:asciiTheme="minorHAnsi" w:hAnsiTheme="minorHAnsi"/>
          <w:sz w:val="24"/>
          <w:szCs w:val="24"/>
          <w:lang w:eastAsia="zh-TW"/>
        </w:rPr>
        <w:t xml:space="preserve">the </w:t>
      </w:r>
      <w:r w:rsidR="009D3E3D">
        <w:rPr>
          <w:rFonts w:asciiTheme="minorHAnsi" w:hAnsiTheme="minorHAnsi"/>
          <w:sz w:val="24"/>
          <w:szCs w:val="24"/>
          <w:lang w:eastAsia="zh-TW"/>
        </w:rPr>
        <w:t xml:space="preserve">maximal size-512 downlink Polar code in a measurement event, which </w:t>
      </w:r>
      <w:r w:rsidR="00C215F5">
        <w:rPr>
          <w:rFonts w:asciiTheme="minorHAnsi" w:hAnsiTheme="minorHAnsi"/>
          <w:sz w:val="24"/>
          <w:szCs w:val="24"/>
          <w:lang w:eastAsia="zh-TW"/>
        </w:rPr>
        <w:t>indicates</w:t>
      </w:r>
      <w:r w:rsidR="008D01E4">
        <w:rPr>
          <w:rFonts w:asciiTheme="minorHAnsi" w:hAnsiTheme="minorHAnsi"/>
          <w:sz w:val="24"/>
          <w:szCs w:val="24"/>
          <w:lang w:eastAsia="zh-TW"/>
        </w:rPr>
        <w:t xml:space="preserve"> huge</w:t>
      </w:r>
      <w:r w:rsidR="009D3E3D">
        <w:rPr>
          <w:rFonts w:asciiTheme="minorHAnsi" w:hAnsiTheme="minorHAnsi"/>
          <w:sz w:val="24"/>
          <w:szCs w:val="24"/>
          <w:lang w:eastAsia="zh-TW"/>
        </w:rPr>
        <w:t xml:space="preserve"> add-on decoding complexity w.r.t. LTE </w:t>
      </w:r>
      <w:r w:rsidR="00C215F5">
        <w:rPr>
          <w:rFonts w:asciiTheme="minorHAnsi" w:hAnsiTheme="minorHAnsi"/>
          <w:sz w:val="24"/>
          <w:szCs w:val="24"/>
          <w:lang w:eastAsia="zh-TW"/>
        </w:rPr>
        <w:t>measurement with no PBCH decoding</w:t>
      </w:r>
      <w:r w:rsidR="009D3E3D">
        <w:rPr>
          <w:rFonts w:asciiTheme="minorHAnsi" w:hAnsiTheme="minorHAnsi"/>
          <w:sz w:val="24"/>
          <w:szCs w:val="24"/>
          <w:lang w:eastAsia="zh-TW"/>
        </w:rPr>
        <w:t>.</w:t>
      </w:r>
      <w:r w:rsidR="0040143B">
        <w:rPr>
          <w:rFonts w:asciiTheme="minorHAnsi" w:hAnsiTheme="minorHAnsi"/>
          <w:sz w:val="24"/>
          <w:szCs w:val="24"/>
          <w:lang w:eastAsia="zh-TW"/>
        </w:rPr>
        <w:t xml:space="preserve"> One can therefore infer</w:t>
      </w:r>
    </w:p>
    <w:p w14:paraId="1D348B3C" w14:textId="7E59ACFA" w:rsidR="009D3E3D" w:rsidRPr="0040143B" w:rsidRDefault="0040143B" w:rsidP="006E6864">
      <w:pPr>
        <w:autoSpaceDE/>
        <w:autoSpaceDN/>
        <w:adjustRightInd/>
        <w:snapToGrid/>
        <w:rPr>
          <w:rFonts w:asciiTheme="minorHAnsi" w:hAnsiTheme="minorHAnsi"/>
          <w:b/>
          <w:sz w:val="24"/>
          <w:szCs w:val="24"/>
          <w:lang w:eastAsia="zh-TW"/>
        </w:rPr>
      </w:pPr>
      <w:r w:rsidRPr="008D01E4">
        <w:rPr>
          <w:rFonts w:asciiTheme="minorHAnsi" w:hAnsiTheme="minorHAnsi"/>
          <w:b/>
          <w:sz w:val="16"/>
          <w:szCs w:val="16"/>
          <w:u w:val="single"/>
          <w:lang w:eastAsia="zh-TW"/>
        </w:rPr>
        <w:br/>
      </w:r>
      <w:r w:rsidR="009D3E3D" w:rsidRPr="00705D37">
        <w:rPr>
          <w:rFonts w:asciiTheme="minorHAnsi" w:hAnsiTheme="minorHAnsi"/>
          <w:b/>
          <w:sz w:val="24"/>
          <w:szCs w:val="24"/>
          <w:u w:val="single"/>
          <w:lang w:eastAsia="zh-TW"/>
        </w:rPr>
        <w:t>Observation 1</w:t>
      </w:r>
      <w:r w:rsidR="009D3E3D" w:rsidRPr="00705D37">
        <w:rPr>
          <w:rFonts w:asciiTheme="minorHAnsi" w:hAnsiTheme="minorHAnsi"/>
          <w:b/>
          <w:sz w:val="24"/>
          <w:szCs w:val="24"/>
          <w:lang w:eastAsia="zh-TW"/>
        </w:rPr>
        <w:t xml:space="preserve">:  Compared with LTE measurement, NR measurement can require </w:t>
      </w:r>
      <w:r w:rsidR="008D01E4">
        <w:rPr>
          <w:rFonts w:asciiTheme="minorHAnsi" w:hAnsiTheme="minorHAnsi"/>
          <w:b/>
          <w:sz w:val="24"/>
          <w:szCs w:val="24"/>
          <w:lang w:eastAsia="zh-TW"/>
        </w:rPr>
        <w:t xml:space="preserve">huge </w:t>
      </w:r>
      <w:r w:rsidR="009D3E3D" w:rsidRPr="00705D37">
        <w:rPr>
          <w:rFonts w:asciiTheme="minorHAnsi" w:hAnsiTheme="minorHAnsi"/>
          <w:b/>
          <w:sz w:val="24"/>
          <w:szCs w:val="24"/>
          <w:lang w:eastAsia="zh-TW"/>
        </w:rPr>
        <w:t xml:space="preserve">extra decoding complexity of </w:t>
      </w:r>
      <w:r>
        <w:rPr>
          <w:rFonts w:asciiTheme="minorHAnsi" w:hAnsiTheme="minorHAnsi"/>
          <w:b/>
          <w:sz w:val="24"/>
          <w:szCs w:val="24"/>
          <w:lang w:eastAsia="zh-TW"/>
        </w:rPr>
        <w:t>1280</w:t>
      </w:r>
      <w:r w:rsidR="009D3E3D" w:rsidRPr="00705D37">
        <w:rPr>
          <w:rFonts w:asciiTheme="minorHAnsi" w:hAnsiTheme="minorHAnsi"/>
          <w:b/>
          <w:sz w:val="24"/>
          <w:szCs w:val="24"/>
          <w:lang w:eastAsia="zh-TW"/>
        </w:rPr>
        <w:t xml:space="preserve"> PBCH decoding attempts </w:t>
      </w:r>
      <w:r>
        <w:rPr>
          <w:rFonts w:asciiTheme="minorHAnsi" w:hAnsiTheme="minorHAnsi"/>
          <w:b/>
          <w:sz w:val="24"/>
          <w:szCs w:val="24"/>
          <w:lang w:eastAsia="zh-TW"/>
        </w:rPr>
        <w:t>due to many multiplicative factors to the decoding hypotheses</w:t>
      </w:r>
      <w:r w:rsidR="009D3E3D" w:rsidRPr="00705D37">
        <w:rPr>
          <w:rFonts w:asciiTheme="minorHAnsi" w:hAnsiTheme="minorHAnsi"/>
          <w:b/>
          <w:sz w:val="24"/>
          <w:szCs w:val="24"/>
          <w:lang w:eastAsia="zh-TW"/>
        </w:rPr>
        <w:t>.</w:t>
      </w:r>
    </w:p>
    <w:p w14:paraId="5D2B9335" w14:textId="57914210" w:rsidR="002A2AB7" w:rsidRDefault="00D019C3" w:rsidP="008D01E4">
      <w:pPr>
        <w:autoSpaceDE/>
        <w:autoSpaceDN/>
        <w:adjustRightInd/>
        <w:snapToGrid/>
        <w:ind w:firstLine="360"/>
        <w:jc w:val="center"/>
        <w:rPr>
          <w:rFonts w:asciiTheme="minorHAnsi" w:hAnsiTheme="minorHAnsi"/>
          <w:sz w:val="24"/>
          <w:szCs w:val="24"/>
          <w:lang w:eastAsia="zh-TW"/>
        </w:rPr>
      </w:pPr>
      <w:r>
        <w:rPr>
          <w:rFonts w:asciiTheme="minorHAnsi" w:hAnsiTheme="minorHAnsi"/>
          <w:noProof/>
          <w:sz w:val="24"/>
          <w:szCs w:val="24"/>
          <w:lang w:eastAsia="zh-TW"/>
        </w:rPr>
        <w:drawing>
          <wp:inline distT="0" distB="0" distL="0" distR="0" wp14:anchorId="4E83F5B1" wp14:editId="6F8A9D9D">
            <wp:extent cx="4263940" cy="2218532"/>
            <wp:effectExtent l="0" t="0" r="381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244" cy="22233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F03411" w14:textId="7AA05020" w:rsidR="008D01E4" w:rsidRPr="008D01E4" w:rsidRDefault="008D01E4" w:rsidP="008D01E4">
      <w:pPr>
        <w:autoSpaceDE/>
        <w:autoSpaceDN/>
        <w:adjustRightInd/>
        <w:snapToGrid/>
        <w:ind w:firstLine="360"/>
        <w:jc w:val="center"/>
        <w:rPr>
          <w:rFonts w:asciiTheme="minorHAnsi" w:hAnsiTheme="minorHAnsi"/>
          <w:sz w:val="16"/>
          <w:szCs w:val="16"/>
          <w:lang w:eastAsia="zh-TW"/>
        </w:rPr>
      </w:pPr>
      <w:r>
        <w:rPr>
          <w:rFonts w:asciiTheme="minorHAnsi" w:hAnsiTheme="minorHAnsi"/>
          <w:sz w:val="24"/>
          <w:szCs w:val="24"/>
          <w:lang w:eastAsia="zh-TW"/>
        </w:rPr>
        <w:t>Fig. 1. UE daily use statistics and add-on PBCH decoding complexity for NR measurement</w:t>
      </w:r>
      <w:r>
        <w:rPr>
          <w:rFonts w:asciiTheme="minorHAnsi" w:hAnsiTheme="minorHAnsi"/>
          <w:sz w:val="24"/>
          <w:szCs w:val="24"/>
          <w:lang w:eastAsia="zh-TW"/>
        </w:rPr>
        <w:br/>
      </w:r>
    </w:p>
    <w:p w14:paraId="09214183" w14:textId="64027F7A" w:rsidR="003D0766" w:rsidRDefault="00BA756A" w:rsidP="0040143B">
      <w:pPr>
        <w:autoSpaceDE/>
        <w:autoSpaceDN/>
        <w:adjustRightInd/>
        <w:snapToGrid/>
        <w:ind w:firstLine="360"/>
        <w:rPr>
          <w:rFonts w:asciiTheme="minorHAnsi" w:hAnsiTheme="minorHAnsi"/>
          <w:sz w:val="24"/>
          <w:szCs w:val="24"/>
          <w:lang w:eastAsia="zh-CN"/>
        </w:rPr>
      </w:pPr>
      <w:r>
        <w:rPr>
          <w:rFonts w:asciiTheme="minorHAnsi" w:hAnsiTheme="minorHAnsi"/>
          <w:sz w:val="24"/>
          <w:szCs w:val="24"/>
          <w:lang w:eastAsia="zh-TW"/>
        </w:rPr>
        <w:t xml:space="preserve">The above add-on </w:t>
      </w:r>
      <w:r w:rsidR="009E3590">
        <w:rPr>
          <w:rFonts w:asciiTheme="minorHAnsi" w:hAnsiTheme="minorHAnsi"/>
          <w:sz w:val="24"/>
          <w:szCs w:val="24"/>
          <w:lang w:eastAsia="zh-TW"/>
        </w:rPr>
        <w:t>can drain a significant portion of</w:t>
      </w:r>
      <w:r w:rsidR="008D01E4">
        <w:rPr>
          <w:rFonts w:asciiTheme="minorHAnsi" w:hAnsiTheme="minorHAnsi"/>
          <w:sz w:val="24"/>
          <w:szCs w:val="24"/>
          <w:lang w:eastAsia="zh-TW"/>
        </w:rPr>
        <w:t xml:space="preserve"> </w:t>
      </w:r>
      <w:r>
        <w:rPr>
          <w:rFonts w:asciiTheme="minorHAnsi" w:hAnsiTheme="minorHAnsi"/>
          <w:sz w:val="24"/>
          <w:szCs w:val="24"/>
          <w:lang w:eastAsia="zh-TW"/>
        </w:rPr>
        <w:t>UE power</w:t>
      </w:r>
      <w:r w:rsidR="009E3590">
        <w:rPr>
          <w:rFonts w:asciiTheme="minorHAnsi" w:hAnsiTheme="minorHAnsi"/>
          <w:sz w:val="24"/>
          <w:szCs w:val="24"/>
          <w:lang w:eastAsia="zh-TW"/>
        </w:rPr>
        <w:t xml:space="preserve"> if SSBI from PBCH is required, which in turns provides poor user experience compared with a LTE UE</w:t>
      </w:r>
      <w:r>
        <w:rPr>
          <w:rFonts w:asciiTheme="minorHAnsi" w:hAnsiTheme="minorHAnsi"/>
          <w:sz w:val="24"/>
          <w:szCs w:val="24"/>
          <w:lang w:eastAsia="zh-TW"/>
        </w:rPr>
        <w:t xml:space="preserve">. </w:t>
      </w:r>
      <w:r w:rsidR="003D0766">
        <w:rPr>
          <w:rFonts w:asciiTheme="minorHAnsi" w:hAnsiTheme="minorHAnsi" w:hint="eastAsia"/>
          <w:sz w:val="24"/>
          <w:szCs w:val="24"/>
          <w:lang w:eastAsia="zh-CN"/>
        </w:rPr>
        <w:t xml:space="preserve">On the other hand, it should be noted that </w:t>
      </w:r>
      <w:r w:rsidR="00416705">
        <w:rPr>
          <w:rFonts w:asciiTheme="minorHAnsi" w:hAnsiTheme="minorHAnsi"/>
          <w:sz w:val="24"/>
          <w:szCs w:val="24"/>
          <w:lang w:eastAsia="zh-CN"/>
        </w:rPr>
        <w:t>SSBI</w:t>
      </w:r>
      <w:r w:rsidR="003D0766">
        <w:rPr>
          <w:rFonts w:asciiTheme="minorHAnsi" w:hAnsiTheme="minorHAnsi" w:hint="eastAsia"/>
          <w:sz w:val="24"/>
          <w:szCs w:val="24"/>
          <w:lang w:eastAsia="zh-CN"/>
        </w:rPr>
        <w:t xml:space="preserve"> </w:t>
      </w:r>
      <w:r w:rsidR="003D0766">
        <w:rPr>
          <w:rFonts w:asciiTheme="minorHAnsi" w:hAnsiTheme="minorHAnsi"/>
          <w:sz w:val="24"/>
          <w:szCs w:val="24"/>
          <w:lang w:eastAsia="zh-CN"/>
        </w:rPr>
        <w:t>acquisition</w:t>
      </w:r>
      <w:r w:rsidR="003D0766">
        <w:rPr>
          <w:rFonts w:asciiTheme="minorHAnsi" w:hAnsiTheme="minorHAnsi" w:hint="eastAsia"/>
          <w:sz w:val="24"/>
          <w:szCs w:val="24"/>
          <w:lang w:eastAsia="zh-CN"/>
        </w:rPr>
        <w:t xml:space="preserve"> </w:t>
      </w:r>
      <w:r w:rsidR="003D0766">
        <w:rPr>
          <w:rFonts w:asciiTheme="minorHAnsi" w:hAnsiTheme="minorHAnsi"/>
          <w:sz w:val="24"/>
          <w:szCs w:val="24"/>
          <w:lang w:eastAsia="zh-CN"/>
        </w:rPr>
        <w:t xml:space="preserve">is typically required in RRM measurement phase while the other MIB </w:t>
      </w:r>
      <w:r w:rsidR="00705D37">
        <w:rPr>
          <w:rFonts w:asciiTheme="minorHAnsi" w:hAnsiTheme="minorHAnsi"/>
          <w:sz w:val="24"/>
          <w:szCs w:val="24"/>
          <w:lang w:eastAsia="zh-CN"/>
        </w:rPr>
        <w:t>information</w:t>
      </w:r>
      <w:r w:rsidR="003D0766">
        <w:rPr>
          <w:rFonts w:asciiTheme="minorHAnsi" w:hAnsiTheme="minorHAnsi"/>
          <w:sz w:val="24"/>
          <w:szCs w:val="24"/>
          <w:lang w:eastAsia="zh-CN"/>
        </w:rPr>
        <w:t xml:space="preserve"> is </w:t>
      </w:r>
      <w:r w:rsidR="00705D37">
        <w:rPr>
          <w:rFonts w:asciiTheme="minorHAnsi" w:hAnsiTheme="minorHAnsi"/>
          <w:sz w:val="24"/>
          <w:szCs w:val="24"/>
          <w:lang w:eastAsia="zh-CN"/>
        </w:rPr>
        <w:t>only</w:t>
      </w:r>
      <w:r w:rsidR="003D0766">
        <w:rPr>
          <w:rFonts w:asciiTheme="minorHAnsi" w:hAnsiTheme="minorHAnsi"/>
          <w:sz w:val="24"/>
          <w:szCs w:val="24"/>
          <w:lang w:eastAsia="zh-CN"/>
        </w:rPr>
        <w:t xml:space="preserve"> required when UE is camping</w:t>
      </w:r>
      <w:r w:rsidR="009E3590">
        <w:rPr>
          <w:rFonts w:asciiTheme="minorHAnsi" w:hAnsiTheme="minorHAnsi"/>
          <w:sz w:val="24"/>
          <w:szCs w:val="24"/>
          <w:lang w:eastAsia="zh-CN"/>
        </w:rPr>
        <w:t xml:space="preserve"> on</w:t>
      </w:r>
      <w:r w:rsidR="003D0766">
        <w:rPr>
          <w:rFonts w:asciiTheme="minorHAnsi" w:hAnsiTheme="minorHAnsi"/>
          <w:sz w:val="24"/>
          <w:szCs w:val="24"/>
          <w:lang w:eastAsia="zh-CN"/>
        </w:rPr>
        <w:t xml:space="preserve"> or handover to </w:t>
      </w:r>
      <w:r w:rsidR="009E3590">
        <w:rPr>
          <w:rFonts w:asciiTheme="minorHAnsi" w:hAnsiTheme="minorHAnsi"/>
          <w:sz w:val="24"/>
          <w:szCs w:val="24"/>
          <w:lang w:eastAsia="zh-CN"/>
        </w:rPr>
        <w:t>a</w:t>
      </w:r>
      <w:r w:rsidR="003D0766">
        <w:rPr>
          <w:rFonts w:asciiTheme="minorHAnsi" w:hAnsiTheme="minorHAnsi"/>
          <w:sz w:val="24"/>
          <w:szCs w:val="24"/>
          <w:lang w:eastAsia="zh-CN"/>
        </w:rPr>
        <w:t xml:space="preserve"> cell. So it is too complicated and power consum</w:t>
      </w:r>
      <w:r w:rsidR="006F733F">
        <w:rPr>
          <w:rFonts w:asciiTheme="minorHAnsi" w:hAnsiTheme="minorHAnsi"/>
          <w:sz w:val="24"/>
          <w:szCs w:val="24"/>
          <w:lang w:eastAsia="zh-CN"/>
        </w:rPr>
        <w:t>ing</w:t>
      </w:r>
      <w:r w:rsidR="003D0766">
        <w:rPr>
          <w:rFonts w:asciiTheme="minorHAnsi" w:hAnsiTheme="minorHAnsi"/>
          <w:sz w:val="24"/>
          <w:szCs w:val="24"/>
          <w:lang w:eastAsia="zh-CN"/>
        </w:rPr>
        <w:t xml:space="preserve"> for UE to decode the whole MIB just for </w:t>
      </w:r>
      <w:r w:rsidR="00705D37">
        <w:rPr>
          <w:rFonts w:asciiTheme="minorHAnsi" w:hAnsiTheme="minorHAnsi"/>
          <w:sz w:val="24"/>
          <w:szCs w:val="24"/>
          <w:lang w:eastAsia="zh-CN"/>
        </w:rPr>
        <w:t>acquisition</w:t>
      </w:r>
      <w:r w:rsidR="003D0766">
        <w:rPr>
          <w:rFonts w:asciiTheme="minorHAnsi" w:hAnsiTheme="minorHAnsi"/>
          <w:sz w:val="24"/>
          <w:szCs w:val="24"/>
          <w:lang w:eastAsia="zh-CN"/>
        </w:rPr>
        <w:t xml:space="preserve"> of </w:t>
      </w:r>
      <w:r w:rsidR="00416705">
        <w:rPr>
          <w:rFonts w:asciiTheme="minorHAnsi" w:hAnsiTheme="minorHAnsi"/>
          <w:sz w:val="24"/>
          <w:szCs w:val="24"/>
          <w:lang w:eastAsia="zh-CN"/>
        </w:rPr>
        <w:t>SSBI</w:t>
      </w:r>
      <w:r w:rsidR="003D0766">
        <w:rPr>
          <w:rFonts w:asciiTheme="minorHAnsi" w:hAnsiTheme="minorHAnsi"/>
          <w:sz w:val="24"/>
          <w:szCs w:val="24"/>
          <w:lang w:eastAsia="zh-CN"/>
        </w:rPr>
        <w:t xml:space="preserve"> during the measurement phase.</w:t>
      </w:r>
    </w:p>
    <w:p w14:paraId="5BDAFDC1" w14:textId="694F3357" w:rsidR="003D0766" w:rsidRPr="00705D37" w:rsidRDefault="008D01E4" w:rsidP="009F397D">
      <w:pPr>
        <w:autoSpaceDE/>
        <w:autoSpaceDN/>
        <w:adjustRightInd/>
        <w:snapToGrid/>
        <w:rPr>
          <w:rFonts w:asciiTheme="minorHAnsi" w:hAnsiTheme="minorHAnsi"/>
          <w:b/>
          <w:sz w:val="24"/>
          <w:szCs w:val="24"/>
          <w:lang w:eastAsia="zh-TW"/>
        </w:rPr>
      </w:pPr>
      <w:r w:rsidRPr="008D01E4">
        <w:rPr>
          <w:rFonts w:asciiTheme="minorHAnsi" w:hAnsiTheme="minorHAnsi"/>
          <w:b/>
          <w:sz w:val="16"/>
          <w:szCs w:val="16"/>
          <w:lang w:eastAsia="zh-CN"/>
        </w:rPr>
        <w:br/>
      </w:r>
      <w:r w:rsidR="003D0766" w:rsidRPr="00705D37">
        <w:rPr>
          <w:rFonts w:asciiTheme="minorHAnsi" w:hAnsiTheme="minorHAnsi"/>
          <w:b/>
          <w:sz w:val="24"/>
          <w:szCs w:val="24"/>
          <w:u w:val="single"/>
          <w:lang w:eastAsia="zh-CN"/>
        </w:rPr>
        <w:t>Observation 2</w:t>
      </w:r>
      <w:r w:rsidR="003D0766" w:rsidRPr="00705D37">
        <w:rPr>
          <w:rFonts w:asciiTheme="minorHAnsi" w:hAnsiTheme="minorHAnsi"/>
          <w:b/>
          <w:sz w:val="24"/>
          <w:szCs w:val="24"/>
          <w:lang w:eastAsia="zh-CN"/>
        </w:rPr>
        <w:t xml:space="preserve">: </w:t>
      </w:r>
      <w:r w:rsidR="009E3590">
        <w:rPr>
          <w:rFonts w:asciiTheme="minorHAnsi" w:hAnsiTheme="minorHAnsi"/>
          <w:b/>
          <w:sz w:val="24"/>
          <w:szCs w:val="24"/>
          <w:lang w:eastAsia="zh-CN"/>
        </w:rPr>
        <w:t xml:space="preserve">Requiring full PBCH decoding complexity for NR UE to </w:t>
      </w:r>
      <w:r w:rsidR="008B629E">
        <w:rPr>
          <w:rFonts w:asciiTheme="minorHAnsi" w:hAnsiTheme="minorHAnsi"/>
          <w:b/>
          <w:sz w:val="24"/>
          <w:szCs w:val="24"/>
          <w:lang w:eastAsia="zh-CN"/>
        </w:rPr>
        <w:t>acquire</w:t>
      </w:r>
      <w:r w:rsidR="009E3590">
        <w:rPr>
          <w:rFonts w:asciiTheme="minorHAnsi" w:hAnsiTheme="minorHAnsi"/>
          <w:b/>
          <w:sz w:val="24"/>
          <w:szCs w:val="24"/>
          <w:lang w:eastAsia="zh-CN"/>
        </w:rPr>
        <w:t xml:space="preserve"> only 3 </w:t>
      </w:r>
      <w:r w:rsidR="0009698A">
        <w:rPr>
          <w:rFonts w:asciiTheme="minorHAnsi" w:hAnsiTheme="minorHAnsi"/>
          <w:b/>
          <w:sz w:val="24"/>
          <w:szCs w:val="24"/>
          <w:lang w:eastAsia="zh-CN"/>
        </w:rPr>
        <w:t>remaining SS block index bits</w:t>
      </w:r>
      <w:r w:rsidR="009E3590">
        <w:rPr>
          <w:rFonts w:asciiTheme="minorHAnsi" w:hAnsiTheme="minorHAnsi"/>
          <w:b/>
          <w:sz w:val="24"/>
          <w:szCs w:val="24"/>
          <w:lang w:eastAsia="zh-CN"/>
        </w:rPr>
        <w:t xml:space="preserve"> from PBCH content is power consuming and not reasonable.</w:t>
      </w:r>
    </w:p>
    <w:p w14:paraId="3C0AB02A" w14:textId="7F020FDE" w:rsidR="009E4744" w:rsidRPr="00E079A4" w:rsidRDefault="008D01E4" w:rsidP="00E079A4">
      <w:pPr>
        <w:autoSpaceDE/>
        <w:autoSpaceDN/>
        <w:adjustRightInd/>
        <w:snapToGrid/>
        <w:rPr>
          <w:rFonts w:asciiTheme="minorHAnsi" w:hAnsiTheme="minorHAnsi"/>
          <w:b/>
          <w:sz w:val="24"/>
          <w:szCs w:val="24"/>
          <w:lang w:eastAsia="zh-TW"/>
        </w:rPr>
      </w:pPr>
      <w:r w:rsidRPr="008D01E4">
        <w:rPr>
          <w:rFonts w:asciiTheme="minorHAnsi" w:hAnsiTheme="minorHAnsi"/>
          <w:b/>
          <w:color w:val="0000FF"/>
          <w:sz w:val="16"/>
          <w:szCs w:val="16"/>
          <w:lang w:eastAsia="zh-TW"/>
        </w:rPr>
        <w:br/>
      </w:r>
      <w:r w:rsidRPr="00E079A4">
        <w:rPr>
          <w:rFonts w:asciiTheme="minorHAnsi" w:hAnsiTheme="minorHAnsi"/>
          <w:b/>
          <w:color w:val="0000FF"/>
          <w:sz w:val="24"/>
          <w:szCs w:val="24"/>
          <w:lang w:eastAsia="zh-TW"/>
        </w:rPr>
        <w:t>Proposal 1</w:t>
      </w:r>
      <w:r w:rsidRPr="00E079A4">
        <w:rPr>
          <w:rFonts w:asciiTheme="minorHAnsi" w:hAnsiTheme="minorHAnsi"/>
          <w:b/>
          <w:sz w:val="24"/>
          <w:szCs w:val="24"/>
          <w:lang w:eastAsia="zh-TW"/>
        </w:rPr>
        <w:t xml:space="preserve">: NR PBCH design should minimize the decoding complexity for UE measurement </w:t>
      </w:r>
      <w:r w:rsidR="004E604E">
        <w:rPr>
          <w:rFonts w:asciiTheme="minorHAnsi" w:hAnsiTheme="minorHAnsi"/>
          <w:b/>
          <w:sz w:val="24"/>
          <w:szCs w:val="24"/>
          <w:lang w:eastAsia="zh-TW"/>
        </w:rPr>
        <w:t>where</w:t>
      </w:r>
      <w:r w:rsidRPr="00E079A4">
        <w:rPr>
          <w:rFonts w:asciiTheme="minorHAnsi" w:hAnsiTheme="minorHAnsi"/>
          <w:b/>
          <w:sz w:val="24"/>
          <w:szCs w:val="24"/>
          <w:lang w:eastAsia="zh-TW"/>
        </w:rPr>
        <w:t xml:space="preserve"> </w:t>
      </w:r>
      <w:r>
        <w:rPr>
          <w:rFonts w:asciiTheme="minorHAnsi" w:hAnsiTheme="minorHAnsi"/>
          <w:b/>
          <w:sz w:val="24"/>
          <w:szCs w:val="24"/>
          <w:lang w:eastAsia="zh-TW"/>
        </w:rPr>
        <w:t>only 3 remaining SS block bits from</w:t>
      </w:r>
      <w:r w:rsidRPr="00E079A4">
        <w:rPr>
          <w:rFonts w:asciiTheme="minorHAnsi" w:hAnsiTheme="minorHAnsi"/>
          <w:b/>
          <w:sz w:val="24"/>
          <w:szCs w:val="24"/>
          <w:lang w:eastAsia="zh-TW"/>
        </w:rPr>
        <w:t xml:space="preserve"> PBCH</w:t>
      </w:r>
      <w:r>
        <w:rPr>
          <w:rFonts w:asciiTheme="minorHAnsi" w:hAnsiTheme="minorHAnsi"/>
          <w:b/>
          <w:sz w:val="24"/>
          <w:szCs w:val="24"/>
          <w:lang w:eastAsia="zh-TW"/>
        </w:rPr>
        <w:t xml:space="preserve"> content</w:t>
      </w:r>
      <w:r w:rsidR="004E604E">
        <w:rPr>
          <w:rFonts w:asciiTheme="minorHAnsi" w:hAnsiTheme="minorHAnsi"/>
          <w:b/>
          <w:sz w:val="24"/>
          <w:szCs w:val="24"/>
          <w:lang w:eastAsia="zh-TW"/>
        </w:rPr>
        <w:t xml:space="preserve"> are required</w:t>
      </w:r>
      <w:r>
        <w:rPr>
          <w:rFonts w:asciiTheme="minorHAnsi" w:hAnsiTheme="minorHAnsi"/>
          <w:b/>
          <w:sz w:val="24"/>
          <w:szCs w:val="24"/>
          <w:lang w:eastAsia="zh-TW"/>
        </w:rPr>
        <w:t>.</w:t>
      </w:r>
    </w:p>
    <w:p w14:paraId="01151DA5" w14:textId="3A656008" w:rsidR="003B5EB3" w:rsidRPr="003B5EB3" w:rsidRDefault="003B5EB3" w:rsidP="001F0DE5">
      <w:pPr>
        <w:pBdr>
          <w:bottom w:val="single" w:sz="6" w:space="1" w:color="auto"/>
        </w:pBdr>
        <w:autoSpaceDE/>
        <w:autoSpaceDN/>
        <w:adjustRightInd/>
        <w:snapToGrid/>
        <w:rPr>
          <w:rFonts w:asciiTheme="minorHAnsi" w:eastAsia="新細明體" w:hAnsiTheme="minorHAnsi" w:cs="Arial"/>
          <w:sz w:val="24"/>
          <w:szCs w:val="24"/>
          <w:lang w:eastAsia="zh-TW"/>
        </w:rPr>
      </w:pPr>
    </w:p>
    <w:p w14:paraId="221EE303" w14:textId="508DCEAB" w:rsidR="00634A05" w:rsidRPr="001F0DE5" w:rsidRDefault="00E67E04" w:rsidP="001F0DE5">
      <w:pPr>
        <w:pStyle w:val="Heading1"/>
        <w:numPr>
          <w:ilvl w:val="0"/>
          <w:numId w:val="5"/>
        </w:numPr>
        <w:autoSpaceDE/>
        <w:autoSpaceDN/>
        <w:adjustRightInd/>
        <w:snapToGrid/>
        <w:spacing w:before="0"/>
        <w:jc w:val="left"/>
        <w:rPr>
          <w:rFonts w:asciiTheme="minorHAnsi" w:eastAsia="新細明體" w:hAnsiTheme="minorHAnsi" w:cs="Arial"/>
          <w:bCs w:val="0"/>
          <w:sz w:val="32"/>
          <w:szCs w:val="32"/>
          <w:lang w:eastAsia="zh-TW"/>
        </w:rPr>
      </w:pPr>
      <w:r>
        <w:rPr>
          <w:rFonts w:asciiTheme="minorHAnsi" w:eastAsia="新細明體" w:hAnsiTheme="minorHAnsi" w:cs="Arial"/>
          <w:bCs w:val="0"/>
          <w:sz w:val="32"/>
          <w:szCs w:val="32"/>
          <w:lang w:eastAsia="zh-TW"/>
        </w:rPr>
        <w:t xml:space="preserve">Nested Polar Code for </w:t>
      </w:r>
      <w:r w:rsidR="00705D37">
        <w:rPr>
          <w:rFonts w:asciiTheme="minorHAnsi" w:eastAsia="新細明體" w:hAnsiTheme="minorHAnsi" w:cs="Arial"/>
          <w:bCs w:val="0"/>
          <w:sz w:val="32"/>
          <w:szCs w:val="32"/>
          <w:lang w:eastAsia="zh-TW"/>
        </w:rPr>
        <w:t>SS Block Index</w:t>
      </w:r>
    </w:p>
    <w:p w14:paraId="6D10CD8F" w14:textId="68B4E574" w:rsidR="00E571CA" w:rsidRDefault="00E571CA" w:rsidP="00E571CA">
      <w:pPr>
        <w:autoSpaceDE/>
        <w:autoSpaceDN/>
        <w:adjustRightInd/>
        <w:snapToGrid/>
        <w:ind w:firstLine="431"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To effectively lower the decoding complexity, one </w:t>
      </w:r>
      <w:r w:rsidR="00C215F5">
        <w:rPr>
          <w:rFonts w:asciiTheme="minorHAnsi" w:eastAsia="新細明體" w:hAnsiTheme="minorHAnsi" w:cs="Arial"/>
          <w:sz w:val="24"/>
          <w:szCs w:val="24"/>
          <w:lang w:eastAsia="zh-TW"/>
        </w:rPr>
        <w:t>shall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exploit the characteristics of measurement. In Fig. 2, there </w:t>
      </w:r>
      <w:r w:rsidR="00C215F5">
        <w:rPr>
          <w:rFonts w:asciiTheme="minorHAnsi" w:eastAsia="新細明體" w:hAnsiTheme="minorHAnsi" w:cs="Arial"/>
          <w:sz w:val="24"/>
          <w:szCs w:val="24"/>
          <w:lang w:eastAsia="zh-TW"/>
        </w:rPr>
        <w:t>shows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</w:t>
      </w:r>
      <w:r w:rsidR="00B03EBF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a 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typical measurement behavior where </w:t>
      </w:r>
      <w:r w:rsidR="00B03EBF">
        <w:rPr>
          <w:rFonts w:asciiTheme="minorHAnsi" w:eastAsia="新細明體" w:hAnsiTheme="minorHAnsi" w:cs="Arial"/>
          <w:sz w:val="24"/>
          <w:szCs w:val="24"/>
          <w:lang w:eastAsia="zh-TW"/>
        </w:rPr>
        <w:t>each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measure gap </w:t>
      </w:r>
      <w:r w:rsidR="00B03EBF">
        <w:rPr>
          <w:rFonts w:asciiTheme="minorHAnsi" w:eastAsia="新細明體" w:hAnsiTheme="minorHAnsi" w:cs="Arial"/>
          <w:sz w:val="24"/>
          <w:szCs w:val="24"/>
          <w:lang w:eastAsia="zh-TW"/>
        </w:rPr>
        <w:t>covers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5 SS block sets </w:t>
      </w:r>
      <w:r w:rsidR="00B03EBF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so 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>as to provide sufficient sample</w:t>
      </w:r>
      <w:r w:rsidR="00B03EBF">
        <w:rPr>
          <w:rFonts w:asciiTheme="minorHAnsi" w:eastAsia="新細明體" w:hAnsiTheme="minorHAnsi" w:cs="Arial"/>
          <w:sz w:val="24"/>
          <w:szCs w:val="24"/>
          <w:lang w:eastAsia="zh-TW"/>
        </w:rPr>
        <w:t>s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to </w:t>
      </w:r>
      <w:r w:rsidR="00B03EBF">
        <w:rPr>
          <w:rFonts w:asciiTheme="minorHAnsi" w:eastAsia="新細明體" w:hAnsiTheme="minorHAnsi" w:cs="Arial"/>
          <w:sz w:val="24"/>
          <w:szCs w:val="24"/>
          <w:lang w:eastAsia="zh-TW"/>
        </w:rPr>
        <w:t>confine the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</w:t>
      </w:r>
      <w:r w:rsidR="00B03EBF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measurement 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>variation</w:t>
      </w:r>
      <w:r w:rsidR="00B03EBF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. At the same time, </w:t>
      </w:r>
      <w:r w:rsidR="00C215F5">
        <w:rPr>
          <w:rFonts w:asciiTheme="minorHAnsi" w:eastAsia="新細明體" w:hAnsiTheme="minorHAnsi" w:cs="Arial"/>
          <w:sz w:val="24"/>
          <w:szCs w:val="24"/>
          <w:lang w:eastAsia="zh-TW"/>
        </w:rPr>
        <w:t>it</w:t>
      </w:r>
      <w:r w:rsidR="00B03EBF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also impl</w:t>
      </w:r>
      <w:r w:rsidR="00C215F5">
        <w:rPr>
          <w:rFonts w:asciiTheme="minorHAnsi" w:eastAsia="新細明體" w:hAnsiTheme="minorHAnsi" w:cs="Arial"/>
          <w:sz w:val="24"/>
          <w:szCs w:val="24"/>
          <w:lang w:eastAsia="zh-TW"/>
        </w:rPr>
        <w:t>ies</w:t>
      </w:r>
      <w:r w:rsidR="00B03EBF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sufficient samples to realize soft combining for PBCH</w:t>
      </w:r>
      <w:r w:rsidR="00C215F5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</w:t>
      </w:r>
      <w:r w:rsidR="00C215F5">
        <w:rPr>
          <w:rFonts w:asciiTheme="minorHAnsi" w:eastAsia="新細明體" w:hAnsiTheme="minorHAnsi" w:cs="Arial"/>
          <w:sz w:val="24"/>
          <w:szCs w:val="24"/>
          <w:lang w:eastAsia="zh-TW"/>
        </w:rPr>
        <w:t>decoding</w:t>
      </w:r>
      <w:r w:rsidR="00B03EBF">
        <w:rPr>
          <w:rFonts w:asciiTheme="minorHAnsi" w:eastAsia="新細明體" w:hAnsiTheme="minorHAnsi" w:cs="Arial"/>
          <w:sz w:val="24"/>
          <w:szCs w:val="24"/>
          <w:lang w:eastAsia="zh-TW"/>
        </w:rPr>
        <w:t>. For those cells required to report SS block index, there is a higher-layer configured threshold so that the cells typically has 3 dB or higher SINR than the serving cell. Therefore, one can have:</w:t>
      </w:r>
    </w:p>
    <w:p w14:paraId="717E35C2" w14:textId="3268611E" w:rsidR="00B03EBF" w:rsidRPr="00B03EBF" w:rsidRDefault="00B03EBF" w:rsidP="00B03EBF">
      <w:pPr>
        <w:autoSpaceDE/>
        <w:autoSpaceDN/>
        <w:adjustRightInd/>
        <w:snapToGrid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b/>
          <w:sz w:val="24"/>
          <w:szCs w:val="24"/>
          <w:u w:val="single"/>
          <w:lang w:eastAsia="zh-TW"/>
        </w:rPr>
        <w:br/>
      </w:r>
      <w:r w:rsidRPr="00B03EBF">
        <w:rPr>
          <w:rFonts w:asciiTheme="minorHAnsi" w:eastAsia="新細明體" w:hAnsiTheme="minorHAnsi" w:cs="Arial"/>
          <w:b/>
          <w:sz w:val="24"/>
          <w:szCs w:val="24"/>
          <w:u w:val="single"/>
          <w:lang w:eastAsia="zh-TW"/>
        </w:rPr>
        <w:t>Observation 3</w:t>
      </w:r>
      <w:r w:rsidRPr="00B03EBF">
        <w:rPr>
          <w:rFonts w:asciiTheme="minorHAnsi" w:eastAsia="新細明體" w:hAnsiTheme="minorHAnsi" w:cs="Arial"/>
          <w:b/>
          <w:sz w:val="24"/>
          <w:szCs w:val="24"/>
          <w:lang w:eastAsia="zh-TW"/>
        </w:rPr>
        <w:t>: For the cells included in measurement reports, one can infer</w:t>
      </w:r>
    </w:p>
    <w:p w14:paraId="5154B233" w14:textId="57621B7F" w:rsidR="00B03EBF" w:rsidRPr="00B03EBF" w:rsidRDefault="00B03EBF" w:rsidP="00B03EBF">
      <w:pPr>
        <w:pStyle w:val="ListParagraph"/>
        <w:numPr>
          <w:ilvl w:val="0"/>
          <w:numId w:val="39"/>
        </w:numPr>
        <w:autoSpaceDE/>
        <w:autoSpaceDN/>
        <w:adjustRightInd/>
        <w:snapToGrid/>
        <w:ind w:firstLineChars="0"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 w:rsidRPr="00B03EBF">
        <w:rPr>
          <w:rFonts w:asciiTheme="minorHAnsi" w:eastAsia="新細明體" w:hAnsiTheme="minorHAnsi" w:cs="Arial"/>
          <w:b/>
          <w:sz w:val="24"/>
          <w:szCs w:val="24"/>
          <w:lang w:eastAsia="zh-TW"/>
        </w:rPr>
        <w:t>Typically 3 dB or higher SINR than the serving cell</w:t>
      </w:r>
    </w:p>
    <w:p w14:paraId="69C5B3BF" w14:textId="608D93B5" w:rsidR="00B03EBF" w:rsidRPr="00B03EBF" w:rsidRDefault="00B03EBF" w:rsidP="00B03EBF">
      <w:pPr>
        <w:pStyle w:val="ListParagraph"/>
        <w:numPr>
          <w:ilvl w:val="0"/>
          <w:numId w:val="39"/>
        </w:numPr>
        <w:autoSpaceDE/>
        <w:autoSpaceDN/>
        <w:adjustRightInd/>
        <w:snapToGrid/>
        <w:ind w:firstLineChars="0"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 w:rsidRPr="00B03EBF">
        <w:rPr>
          <w:rFonts w:asciiTheme="minorHAnsi" w:eastAsia="新細明體" w:hAnsiTheme="minorHAnsi" w:cs="Arial"/>
          <w:b/>
          <w:sz w:val="24"/>
          <w:szCs w:val="24"/>
          <w:lang w:eastAsia="zh-TW"/>
        </w:rPr>
        <w:t>Sufficient SS burst set samples for performing soft combining</w:t>
      </w:r>
    </w:p>
    <w:p w14:paraId="74C416B5" w14:textId="696297FC" w:rsidR="00EF755D" w:rsidRDefault="00B03EBF" w:rsidP="00EF755D">
      <w:pPr>
        <w:autoSpaceDE/>
        <w:autoSpaceDN/>
        <w:adjustRightInd/>
        <w:snapToGrid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br/>
      </w:r>
      <w:r w:rsidR="00D019C3">
        <w:rPr>
          <w:rFonts w:asciiTheme="minorHAnsi" w:eastAsia="新細明體" w:hAnsiTheme="minorHAnsi" w:cs="Arial"/>
          <w:noProof/>
          <w:sz w:val="24"/>
          <w:szCs w:val="24"/>
          <w:lang w:eastAsia="zh-TW"/>
        </w:rPr>
        <w:drawing>
          <wp:inline distT="0" distB="0" distL="0" distR="0" wp14:anchorId="278CBE25" wp14:editId="339941B2">
            <wp:extent cx="5906770" cy="101727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6770" cy="1017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A81112" w14:textId="6908D611" w:rsidR="00EF755D" w:rsidRDefault="00B03EBF" w:rsidP="00B03EBF">
      <w:pPr>
        <w:autoSpaceDE/>
        <w:autoSpaceDN/>
        <w:adjustRightInd/>
        <w:snapToGrid/>
        <w:jc w:val="center"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t>Fig. 2: Measurement characteristics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br/>
      </w:r>
    </w:p>
    <w:p w14:paraId="179CD731" w14:textId="4A4700B2" w:rsidR="00E571CA" w:rsidRDefault="00F978F2" w:rsidP="00210ED8">
      <w:pPr>
        <w:autoSpaceDE/>
        <w:autoSpaceDN/>
        <w:adjustRightInd/>
        <w:snapToGrid/>
        <w:ind w:firstLine="431"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t>Regarding the multiplicative factors to the decoding complexity in Fig. 1</w:t>
      </w:r>
      <w:r w:rsidR="00E571CA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, it 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>will be effective to reduce the decoding complexity</w:t>
      </w:r>
      <w:r w:rsidR="00E571CA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>by applying a smaller Polar code size and eliminating</w:t>
      </w:r>
      <w:r w:rsidR="00E571CA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the hypothesis 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>number for</w:t>
      </w:r>
      <w:r w:rsidR="00E571CA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</w:t>
      </w:r>
      <w:r w:rsidR="00D215B1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cross-SFN </w:t>
      </w:r>
      <w:r w:rsidR="00E571CA">
        <w:rPr>
          <w:rFonts w:asciiTheme="minorHAnsi" w:eastAsia="新細明體" w:hAnsiTheme="minorHAnsi" w:cs="Arial"/>
          <w:sz w:val="24"/>
          <w:szCs w:val="24"/>
          <w:lang w:eastAsia="zh-TW"/>
        </w:rPr>
        <w:t>soft combining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. </w:t>
      </w:r>
      <w:r w:rsidR="00386792">
        <w:rPr>
          <w:rFonts w:asciiTheme="minorHAnsi" w:eastAsia="新細明體" w:hAnsiTheme="minorHAnsi" w:cs="Arial"/>
          <w:sz w:val="24"/>
          <w:szCs w:val="24"/>
          <w:lang w:eastAsia="zh-TW"/>
        </w:rPr>
        <w:t>Although a separated Polar code for SSBI only is one option</w:t>
      </w:r>
      <w:r w:rsidR="00E571CA">
        <w:rPr>
          <w:rFonts w:asciiTheme="minorHAnsi" w:eastAsia="新細明體" w:hAnsiTheme="minorHAnsi" w:cs="Arial"/>
          <w:sz w:val="24"/>
          <w:szCs w:val="24"/>
          <w:lang w:eastAsia="zh-TW"/>
        </w:rPr>
        <w:t>, UE</w:t>
      </w:r>
      <w:r w:rsidR="00386792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should have the</w:t>
      </w:r>
      <w:r w:rsidR="00E571CA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flexibility </w:t>
      </w:r>
      <w:r w:rsidR="00386792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to acquire both SSBI and MIB from a single decoding and check their </w:t>
      </w:r>
      <w:r w:rsidR="00E571CA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integrity </w:t>
      </w:r>
      <w:r w:rsidR="00386792">
        <w:rPr>
          <w:rFonts w:asciiTheme="minorHAnsi" w:eastAsia="新細明體" w:hAnsiTheme="minorHAnsi" w:cs="Arial"/>
          <w:sz w:val="24"/>
          <w:szCs w:val="24"/>
          <w:lang w:eastAsia="zh-TW"/>
        </w:rPr>
        <w:t>based on MIB CRC. Therefore,</w:t>
      </w:r>
      <w:r w:rsidR="00E571CA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it is necessary for SSBI and the other MIB bits to be jointly encoded</w:t>
      </w:r>
      <w:r w:rsidR="00365087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in</w:t>
      </w:r>
      <w:r w:rsidR="00D215B1">
        <w:rPr>
          <w:rFonts w:asciiTheme="minorHAnsi" w:eastAsia="新細明體" w:hAnsiTheme="minorHAnsi" w:cs="Arial"/>
          <w:sz w:val="24"/>
          <w:szCs w:val="24"/>
          <w:lang w:eastAsia="zh-TW"/>
        </w:rPr>
        <w:t>to</w:t>
      </w:r>
      <w:r w:rsidR="00365087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</w:t>
      </w:r>
      <w:r w:rsidR="00D215B1">
        <w:rPr>
          <w:rFonts w:asciiTheme="minorHAnsi" w:eastAsia="新細明體" w:hAnsiTheme="minorHAnsi" w:cs="Arial"/>
          <w:sz w:val="24"/>
          <w:szCs w:val="24"/>
          <w:lang w:eastAsia="zh-TW"/>
        </w:rPr>
        <w:t>a single</w:t>
      </w:r>
      <w:r w:rsidR="00365087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codeword</w:t>
      </w:r>
      <w:r w:rsidR="00E571CA">
        <w:rPr>
          <w:rFonts w:asciiTheme="minorHAnsi" w:eastAsia="新細明體" w:hAnsiTheme="minorHAnsi" w:cs="Arial"/>
          <w:sz w:val="24"/>
          <w:szCs w:val="24"/>
          <w:lang w:eastAsia="zh-TW"/>
        </w:rPr>
        <w:t>. To fulfill all the demands, a nested Polar code structure is suggested.</w:t>
      </w:r>
    </w:p>
    <w:p w14:paraId="5BA8EFB4" w14:textId="2C44998F" w:rsidR="003B594C" w:rsidRDefault="001A70AE" w:rsidP="003B594C">
      <w:pPr>
        <w:autoSpaceDE/>
        <w:autoSpaceDN/>
        <w:adjustRightInd/>
        <w:snapToGrid/>
        <w:ind w:firstLine="431"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Given a Polar code </w:t>
      </w:r>
      <w:r w:rsidRPr="00D904C6">
        <w:rPr>
          <w:rFonts w:asciiTheme="minorHAnsi" w:eastAsia="新細明體" w:hAnsiTheme="minorHAnsi" w:cs="Arial"/>
          <w:i/>
          <w:sz w:val="24"/>
          <w:szCs w:val="24"/>
          <w:lang w:eastAsia="zh-TW"/>
        </w:rPr>
        <w:t>N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>, one can extract a size-</w:t>
      </w:r>
      <w:r w:rsidRPr="00D904C6">
        <w:rPr>
          <w:rFonts w:asciiTheme="minorHAnsi" w:eastAsia="新細明體" w:hAnsiTheme="minorHAnsi" w:cs="Arial"/>
          <w:i/>
          <w:sz w:val="24"/>
          <w:szCs w:val="24"/>
          <w:lang w:eastAsia="zh-TW"/>
        </w:rPr>
        <w:t>N’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Polar subcode by down-sampling the Polar code with the spacing of </w:t>
      </w:r>
      <w:r w:rsidRPr="00D904C6">
        <w:rPr>
          <w:rFonts w:asciiTheme="minorHAnsi" w:eastAsia="新細明體" w:hAnsiTheme="minorHAnsi" w:cs="Arial"/>
          <w:i/>
          <w:sz w:val="24"/>
          <w:szCs w:val="24"/>
          <w:lang w:eastAsia="zh-TW"/>
        </w:rPr>
        <w:t>N/N’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</w:t>
      </w:r>
      <w:r w:rsidR="00D904C6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bits 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from the bottom. Fig. </w:t>
      </w:r>
      <w:r w:rsidR="00D52B9A">
        <w:rPr>
          <w:rFonts w:asciiTheme="minorHAnsi" w:eastAsia="新細明體" w:hAnsiTheme="minorHAnsi" w:cs="Arial"/>
          <w:sz w:val="24"/>
          <w:szCs w:val="24"/>
          <w:lang w:eastAsia="zh-TW"/>
        </w:rPr>
        <w:t>3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shows </w:t>
      </w:r>
      <w:r w:rsidR="003A63BD">
        <w:rPr>
          <w:rFonts w:asciiTheme="minorHAnsi" w:eastAsia="新細明體" w:hAnsiTheme="minorHAnsi" w:cs="Arial"/>
          <w:sz w:val="24"/>
          <w:szCs w:val="24"/>
          <w:lang w:eastAsia="zh-TW"/>
        </w:rPr>
        <w:t>a</w:t>
      </w:r>
      <w:r w:rsidR="00556A38">
        <w:rPr>
          <w:rFonts w:asciiTheme="minorHAnsi" w:eastAsia="新細明體" w:hAnsiTheme="minorHAnsi" w:cs="Arial"/>
          <w:sz w:val="24"/>
          <w:szCs w:val="24"/>
          <w:lang w:eastAsia="zh-TW"/>
        </w:rPr>
        <w:t>n</w:t>
      </w:r>
      <w:r w:rsidR="003A63BD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example with </w:t>
      </w:r>
      <w:r w:rsidR="003A63BD" w:rsidRPr="00D904C6">
        <w:rPr>
          <w:rFonts w:asciiTheme="minorHAnsi" w:eastAsia="新細明體" w:hAnsiTheme="minorHAnsi" w:cs="Arial"/>
          <w:i/>
          <w:sz w:val="24"/>
          <w:szCs w:val="24"/>
          <w:lang w:eastAsia="zh-TW"/>
        </w:rPr>
        <w:t>N</w:t>
      </w:r>
      <w:r w:rsidR="003A63BD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= 8 and </w:t>
      </w:r>
      <w:r w:rsidR="003A63BD" w:rsidRPr="00D904C6">
        <w:rPr>
          <w:rFonts w:asciiTheme="minorHAnsi" w:eastAsia="新細明體" w:hAnsiTheme="minorHAnsi" w:cs="Arial"/>
          <w:i/>
          <w:sz w:val="24"/>
          <w:szCs w:val="24"/>
          <w:lang w:eastAsia="zh-TW"/>
        </w:rPr>
        <w:t>N’</w:t>
      </w:r>
      <w:r w:rsidR="003A63BD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=2. </w:t>
      </w:r>
      <w:r w:rsidR="003B594C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For PBCH, </w:t>
      </w:r>
      <w:r w:rsidR="003B594C" w:rsidRPr="00D904C6">
        <w:rPr>
          <w:rFonts w:asciiTheme="minorHAnsi" w:eastAsia="新細明體" w:hAnsiTheme="minorHAnsi" w:cs="Arial"/>
          <w:i/>
          <w:sz w:val="24"/>
          <w:szCs w:val="24"/>
          <w:lang w:eastAsia="zh-TW"/>
        </w:rPr>
        <w:t xml:space="preserve">N </w:t>
      </w:r>
      <w:r w:rsidR="003B594C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= 512, </w:t>
      </w:r>
      <w:r w:rsidR="00D904C6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and </w:t>
      </w:r>
      <w:r w:rsidR="003B594C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we can consider a small nested Polar code with </w:t>
      </w:r>
      <w:r w:rsidR="003B594C" w:rsidRPr="00D904C6">
        <w:rPr>
          <w:rFonts w:asciiTheme="minorHAnsi" w:eastAsia="新細明體" w:hAnsiTheme="minorHAnsi" w:cs="Arial"/>
          <w:i/>
          <w:sz w:val="24"/>
          <w:szCs w:val="24"/>
          <w:lang w:eastAsia="zh-TW"/>
        </w:rPr>
        <w:t>N’</w:t>
      </w:r>
      <w:r w:rsidR="003B594C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= 64 for carrying </w:t>
      </w:r>
      <w:r w:rsidR="00416705">
        <w:rPr>
          <w:rFonts w:asciiTheme="minorHAnsi" w:eastAsia="新細明體" w:hAnsiTheme="minorHAnsi" w:cs="Arial"/>
          <w:sz w:val="24"/>
          <w:szCs w:val="24"/>
          <w:lang w:eastAsia="zh-TW"/>
        </w:rPr>
        <w:t>at least the</w:t>
      </w:r>
      <w:r w:rsidR="003B594C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</w:t>
      </w:r>
      <w:r w:rsidR="00D904C6">
        <w:rPr>
          <w:rFonts w:asciiTheme="minorHAnsi" w:eastAsia="新細明體" w:hAnsiTheme="minorHAnsi" w:cs="Arial"/>
          <w:sz w:val="24"/>
          <w:szCs w:val="24"/>
          <w:lang w:eastAsia="zh-TW"/>
        </w:rPr>
        <w:t>3</w:t>
      </w:r>
      <w:r w:rsidR="00416705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SSBI bits</w:t>
      </w:r>
      <w:r w:rsidR="003B594C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. For the </w:t>
      </w:r>
      <w:r w:rsidR="00D904C6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input </w:t>
      </w:r>
      <w:r w:rsidR="003B594C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bits belonging to the nested Polar, they are dedicated for </w:t>
      </w:r>
      <w:r w:rsidR="00416705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SSBI, </w:t>
      </w:r>
      <w:r w:rsidR="00D52B9A">
        <w:rPr>
          <w:rFonts w:asciiTheme="minorHAnsi" w:eastAsia="新細明體" w:hAnsiTheme="minorHAnsi" w:cs="Arial"/>
          <w:sz w:val="24"/>
          <w:szCs w:val="24"/>
          <w:lang w:eastAsia="zh-TW"/>
        </w:rPr>
        <w:t>part of other</w:t>
      </w:r>
      <w:r w:rsidR="00416705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</w:t>
      </w:r>
      <w:r w:rsidR="00D52B9A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MIB </w:t>
      </w:r>
      <w:r w:rsidR="00416705">
        <w:rPr>
          <w:rFonts w:asciiTheme="minorHAnsi" w:eastAsia="新細明體" w:hAnsiTheme="minorHAnsi" w:cs="Arial"/>
          <w:sz w:val="24"/>
          <w:szCs w:val="24"/>
          <w:lang w:eastAsia="zh-TW"/>
        </w:rPr>
        <w:t>bits</w:t>
      </w:r>
      <w:r w:rsidR="003B594C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and frozen bits. Allocation </w:t>
      </w:r>
      <w:r w:rsidR="00D904C6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of the </w:t>
      </w:r>
      <w:r w:rsidR="00D52B9A">
        <w:rPr>
          <w:rFonts w:asciiTheme="minorHAnsi" w:eastAsia="新細明體" w:hAnsiTheme="minorHAnsi" w:cs="Arial"/>
          <w:sz w:val="24"/>
          <w:szCs w:val="24"/>
          <w:lang w:eastAsia="zh-TW"/>
        </w:rPr>
        <w:t>remaining</w:t>
      </w:r>
      <w:r w:rsidR="003B594C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MIB bits </w:t>
      </w:r>
      <w:r w:rsidR="00D904C6">
        <w:rPr>
          <w:rFonts w:asciiTheme="minorHAnsi" w:eastAsia="新細明體" w:hAnsiTheme="minorHAnsi" w:cs="Arial"/>
          <w:sz w:val="24"/>
          <w:szCs w:val="24"/>
          <w:lang w:eastAsia="zh-TW"/>
        </w:rPr>
        <w:t>shall skip those</w:t>
      </w:r>
      <w:r w:rsidR="00705D37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positions</w:t>
      </w:r>
      <w:r w:rsidR="00D215B1">
        <w:rPr>
          <w:rFonts w:asciiTheme="minorHAnsi" w:eastAsia="新細明體" w:hAnsiTheme="minorHAnsi" w:cs="Arial"/>
          <w:sz w:val="24"/>
          <w:szCs w:val="24"/>
          <w:lang w:eastAsia="zh-TW"/>
        </w:rPr>
        <w:t>. T</w:t>
      </w:r>
      <w:r w:rsidR="00365087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here is performance trade-off for the remaining MIB bits with </w:t>
      </w:r>
      <w:r w:rsidR="00705D37">
        <w:rPr>
          <w:rFonts w:asciiTheme="minorHAnsi" w:eastAsia="新細明體" w:hAnsiTheme="minorHAnsi" w:cs="Arial"/>
          <w:sz w:val="24"/>
          <w:szCs w:val="24"/>
          <w:lang w:eastAsia="zh-TW"/>
        </w:rPr>
        <w:t>such a constraint.</w:t>
      </w:r>
    </w:p>
    <w:p w14:paraId="5B244178" w14:textId="797EF0F7" w:rsidR="00705D37" w:rsidRDefault="003B594C" w:rsidP="00210ED8">
      <w:pPr>
        <w:autoSpaceDE/>
        <w:autoSpaceDN/>
        <w:adjustRightInd/>
        <w:snapToGrid/>
        <w:ind w:firstLine="431"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With </w:t>
      </w:r>
      <w:r w:rsidR="00365087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a small nested Polar code </w:t>
      </w:r>
      <w:r w:rsidR="003C4DFE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of size </w:t>
      </w:r>
      <w:r w:rsidR="003C4DFE" w:rsidRPr="00A419C1">
        <w:rPr>
          <w:rFonts w:asciiTheme="minorHAnsi" w:eastAsia="新細明體" w:hAnsiTheme="minorHAnsi" w:cs="Arial"/>
          <w:i/>
          <w:sz w:val="24"/>
          <w:szCs w:val="24"/>
          <w:lang w:eastAsia="zh-TW"/>
        </w:rPr>
        <w:t>N’ = N/8</w:t>
      </w:r>
      <w:r w:rsidR="003C4DFE">
        <w:rPr>
          <w:rFonts w:asciiTheme="minorHAnsi" w:eastAsia="新細明體" w:hAnsiTheme="minorHAnsi" w:cs="Arial"/>
          <w:i/>
          <w:sz w:val="24"/>
          <w:szCs w:val="24"/>
          <w:lang w:eastAsia="zh-TW"/>
        </w:rPr>
        <w:t xml:space="preserve"> </w:t>
      </w:r>
      <w:r w:rsidR="00365087">
        <w:rPr>
          <w:rFonts w:asciiTheme="minorHAnsi" w:eastAsia="新細明體" w:hAnsiTheme="minorHAnsi" w:cs="Arial"/>
          <w:sz w:val="24"/>
          <w:szCs w:val="24"/>
          <w:lang w:eastAsia="zh-TW"/>
        </w:rPr>
        <w:t>for SSBI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, </w:t>
      </w:r>
      <w:r w:rsidR="00A419C1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UE </w:t>
      </w:r>
      <w:r w:rsidR="006F733F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can </w:t>
      </w:r>
      <w:r w:rsidR="003C4DFE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realize </w:t>
      </w:r>
      <w:r w:rsidR="00A419C1">
        <w:rPr>
          <w:rFonts w:asciiTheme="minorHAnsi" w:eastAsia="新細明體" w:hAnsiTheme="minorHAnsi" w:cs="Arial"/>
          <w:sz w:val="24"/>
          <w:szCs w:val="24"/>
          <w:lang w:eastAsia="zh-TW"/>
        </w:rPr>
        <w:t>significant</w:t>
      </w:r>
      <w:r w:rsidR="00416D32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</w:t>
      </w:r>
      <w:r w:rsidR="00A419C1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reduction in </w:t>
      </w:r>
      <w:r w:rsidR="00416D32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decoding complexity. Since </w:t>
      </w:r>
      <w:r w:rsidR="00A419C1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the input bits corresponding to the size-N’ </w:t>
      </w:r>
      <w:r w:rsidR="00416D32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Polar code are not affected by other MIB bits, </w:t>
      </w:r>
      <w:r w:rsidR="00A419C1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there is no need of SFN hypothesis for </w:t>
      </w:r>
      <w:r w:rsidR="00416D32">
        <w:rPr>
          <w:rFonts w:asciiTheme="minorHAnsi" w:eastAsia="新細明體" w:hAnsiTheme="minorHAnsi" w:cs="Arial"/>
          <w:sz w:val="24"/>
          <w:szCs w:val="24"/>
          <w:lang w:eastAsia="zh-TW"/>
        </w:rPr>
        <w:t>soft combining across multiple burst sets</w:t>
      </w:r>
      <w:r w:rsidR="00365087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, </w:t>
      </w:r>
      <w:r w:rsidR="00571162">
        <w:rPr>
          <w:rFonts w:asciiTheme="minorHAnsi" w:eastAsia="新細明體" w:hAnsiTheme="minorHAnsi" w:cs="Arial"/>
          <w:sz w:val="24"/>
          <w:szCs w:val="24"/>
          <w:lang w:eastAsia="zh-TW"/>
        </w:rPr>
        <w:t>which further lower the complexity</w:t>
      </w:r>
      <w:r w:rsidR="00365087">
        <w:rPr>
          <w:rFonts w:asciiTheme="minorHAnsi" w:eastAsia="新細明體" w:hAnsiTheme="minorHAnsi" w:cs="Arial"/>
          <w:sz w:val="24"/>
          <w:szCs w:val="24"/>
          <w:lang w:eastAsia="zh-TW"/>
        </w:rPr>
        <w:t>. Regarding the integrity check on SSBI,</w:t>
      </w:r>
      <w:r w:rsidR="00A419C1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UE can rely on reliability metric </w:t>
      </w:r>
      <w:r w:rsidR="00D52B9A">
        <w:rPr>
          <w:rFonts w:asciiTheme="minorHAnsi" w:eastAsia="新細明體" w:hAnsiTheme="minorHAnsi" w:cs="Arial"/>
          <w:sz w:val="24"/>
          <w:szCs w:val="24"/>
          <w:lang w:eastAsia="zh-TW"/>
        </w:rPr>
        <w:t>and/</w:t>
      </w:r>
      <w:r w:rsidR="008B629E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or a small additional CRC </w:t>
      </w:r>
      <w:r w:rsidR="00365087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in the small nested Polar code </w:t>
      </w:r>
      <w:r w:rsidR="008B629E">
        <w:rPr>
          <w:rFonts w:asciiTheme="minorHAnsi" w:eastAsia="新細明體" w:hAnsiTheme="minorHAnsi" w:cs="Arial"/>
          <w:sz w:val="24"/>
          <w:szCs w:val="24"/>
          <w:lang w:eastAsia="zh-TW"/>
        </w:rPr>
        <w:t>so as to avoid decoding the</w:t>
      </w:r>
      <w:r w:rsidR="00A419C1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</w:t>
      </w:r>
      <w:r w:rsidR="008B629E">
        <w:rPr>
          <w:rFonts w:asciiTheme="minorHAnsi" w:eastAsia="新細明體" w:hAnsiTheme="minorHAnsi" w:cs="Arial"/>
          <w:sz w:val="24"/>
          <w:szCs w:val="24"/>
          <w:lang w:eastAsia="zh-TW"/>
        </w:rPr>
        <w:t>large</w:t>
      </w:r>
      <w:r w:rsidR="00A419C1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Polar </w:t>
      </w:r>
      <w:r w:rsidR="008B629E">
        <w:rPr>
          <w:rFonts w:asciiTheme="minorHAnsi" w:eastAsia="新細明體" w:hAnsiTheme="minorHAnsi" w:cs="Arial"/>
          <w:sz w:val="24"/>
          <w:szCs w:val="24"/>
          <w:lang w:eastAsia="zh-TW"/>
        </w:rPr>
        <w:t>code</w:t>
      </w:r>
      <w:r w:rsidR="00A419C1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</w:t>
      </w:r>
      <w:r w:rsidR="005B25FB">
        <w:rPr>
          <w:rFonts w:asciiTheme="minorHAnsi" w:eastAsia="新細明體" w:hAnsiTheme="minorHAnsi" w:cs="Arial"/>
          <w:sz w:val="24"/>
          <w:szCs w:val="24"/>
          <w:lang w:eastAsia="zh-TW"/>
        </w:rPr>
        <w:t>as much as possible</w:t>
      </w:r>
      <w:r w:rsidR="00A419C1">
        <w:rPr>
          <w:rFonts w:asciiTheme="minorHAnsi" w:eastAsia="新細明體" w:hAnsiTheme="minorHAnsi" w:cs="Arial"/>
          <w:sz w:val="24"/>
          <w:szCs w:val="24"/>
          <w:lang w:eastAsia="zh-TW"/>
        </w:rPr>
        <w:t>.</w:t>
      </w:r>
      <w:r w:rsidR="00365087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On the other hand, since SSBI and other MIB data are jointly encoded, UE has the feasibility </w:t>
      </w:r>
      <w:r w:rsidR="00571162">
        <w:rPr>
          <w:rFonts w:asciiTheme="minorHAnsi" w:eastAsia="新細明體" w:hAnsiTheme="minorHAnsi" w:cs="Arial"/>
          <w:sz w:val="24"/>
          <w:szCs w:val="24"/>
          <w:lang w:eastAsia="zh-TW"/>
        </w:rPr>
        <w:t>to perform a joint</w:t>
      </w:r>
      <w:r w:rsidR="003C4DFE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decoding </w:t>
      </w:r>
      <w:r w:rsidR="00571162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for SSBI and other MIB data </w:t>
      </w:r>
      <w:r w:rsidR="003C4DFE">
        <w:rPr>
          <w:rFonts w:asciiTheme="minorHAnsi" w:eastAsia="新細明體" w:hAnsiTheme="minorHAnsi" w:cs="Arial"/>
          <w:sz w:val="24"/>
          <w:szCs w:val="24"/>
          <w:lang w:eastAsia="zh-TW"/>
        </w:rPr>
        <w:t>and check their integrity based on MIB CRC.</w:t>
      </w:r>
      <w:r w:rsidR="003C4DFE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Consequently, we can have the following:</w:t>
      </w:r>
    </w:p>
    <w:p w14:paraId="0B7C94E4" w14:textId="77777777" w:rsidR="00D52B9A" w:rsidRDefault="00416705" w:rsidP="00D52B9A">
      <w:pPr>
        <w:autoSpaceDE/>
        <w:autoSpaceDN/>
        <w:adjustRightInd/>
        <w:snapToGrid/>
        <w:ind w:firstLine="431"/>
        <w:jc w:val="center"/>
        <w:rPr>
          <w:rFonts w:asciiTheme="minorHAnsi" w:eastAsia="新細明體" w:hAnsiTheme="minorHAnsi" w:cs="Arial"/>
          <w:sz w:val="24"/>
          <w:szCs w:val="24"/>
          <w:lang w:eastAsia="zh-TW"/>
        </w:rPr>
      </w:pPr>
      <w:r w:rsidRPr="00416705">
        <w:rPr>
          <w:rFonts w:asciiTheme="minorHAnsi" w:eastAsia="新細明體" w:hAnsiTheme="minorHAnsi" w:cs="Arial"/>
          <w:sz w:val="16"/>
          <w:szCs w:val="16"/>
          <w:lang w:eastAsia="zh-TW"/>
        </w:rPr>
        <w:lastRenderedPageBreak/>
        <w:br/>
      </w:r>
      <w:r w:rsidR="001A70AE">
        <w:rPr>
          <w:rFonts w:asciiTheme="minorHAnsi" w:eastAsia="新細明體" w:hAnsiTheme="minorHAnsi" w:cs="Arial"/>
          <w:noProof/>
          <w:sz w:val="24"/>
          <w:szCs w:val="24"/>
          <w:lang w:eastAsia="zh-TW"/>
        </w:rPr>
        <w:drawing>
          <wp:inline distT="0" distB="0" distL="0" distR="0" wp14:anchorId="50B3537C" wp14:editId="21D3E5A6">
            <wp:extent cx="3283823" cy="238438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789" cy="24417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1F22BC" w14:textId="19CB88DC" w:rsidR="001A70AE" w:rsidRPr="00D52B9A" w:rsidRDefault="008E607A" w:rsidP="00D52B9A">
      <w:pPr>
        <w:autoSpaceDE/>
        <w:autoSpaceDN/>
        <w:adjustRightInd/>
        <w:snapToGrid/>
        <w:ind w:firstLine="431"/>
        <w:jc w:val="center"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Fig. </w:t>
      </w:r>
      <w:r w:rsidR="00D52B9A">
        <w:rPr>
          <w:rFonts w:asciiTheme="minorHAnsi" w:eastAsia="新細明體" w:hAnsiTheme="minorHAnsi" w:cs="Arial"/>
          <w:sz w:val="24"/>
          <w:szCs w:val="24"/>
          <w:lang w:eastAsia="zh-TW"/>
        </w:rPr>
        <w:t>3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: Extracting a small </w:t>
      </w:r>
      <w:r w:rsidR="00705D37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nested 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>Polar code from a large Polar</w:t>
      </w:r>
      <w:r w:rsidR="00416705">
        <w:rPr>
          <w:rFonts w:asciiTheme="minorHAnsi" w:eastAsia="新細明體" w:hAnsiTheme="minorHAnsi" w:cs="Arial"/>
          <w:sz w:val="24"/>
          <w:szCs w:val="24"/>
          <w:lang w:eastAsia="zh-TW"/>
        </w:rPr>
        <w:br/>
      </w:r>
    </w:p>
    <w:p w14:paraId="4D348995" w14:textId="66130796" w:rsidR="00D52B9A" w:rsidRPr="00CF3D7F" w:rsidRDefault="00D52B9A" w:rsidP="00D52B9A">
      <w:pPr>
        <w:autoSpaceDE/>
        <w:autoSpaceDN/>
        <w:adjustRightInd/>
        <w:snapToGrid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 w:rsidRPr="00CF3D7F">
        <w:rPr>
          <w:rFonts w:asciiTheme="minorHAnsi" w:eastAsia="新細明體" w:hAnsiTheme="minorHAnsi" w:cs="Arial"/>
          <w:b/>
          <w:sz w:val="24"/>
          <w:szCs w:val="24"/>
          <w:u w:val="single"/>
          <w:lang w:eastAsia="zh-TW"/>
        </w:rPr>
        <w:t xml:space="preserve">Observation </w:t>
      </w:r>
      <w:r>
        <w:rPr>
          <w:rFonts w:asciiTheme="minorHAnsi" w:eastAsia="新細明體" w:hAnsiTheme="minorHAnsi" w:cs="Arial"/>
          <w:b/>
          <w:sz w:val="24"/>
          <w:szCs w:val="24"/>
          <w:u w:val="single"/>
          <w:lang w:eastAsia="zh-TW"/>
        </w:rPr>
        <w:t>4</w:t>
      </w:r>
      <w:r w:rsidRPr="00CF3D7F">
        <w:rPr>
          <w:rFonts w:asciiTheme="minorHAnsi" w:eastAsia="新細明體" w:hAnsiTheme="minorHAnsi" w:cs="Arial"/>
          <w:b/>
          <w:sz w:val="24"/>
          <w:szCs w:val="24"/>
          <w:lang w:eastAsia="zh-TW"/>
        </w:rPr>
        <w:t>: The nested Polar structure can provide the following benefits</w:t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for measurement:</w:t>
      </w:r>
    </w:p>
    <w:p w14:paraId="738EEC12" w14:textId="77777777" w:rsidR="00D52B9A" w:rsidRPr="00CF3D7F" w:rsidRDefault="00D52B9A" w:rsidP="00D52B9A">
      <w:pPr>
        <w:pStyle w:val="ListParagraph"/>
        <w:numPr>
          <w:ilvl w:val="0"/>
          <w:numId w:val="37"/>
        </w:numPr>
        <w:autoSpaceDE/>
        <w:autoSpaceDN/>
        <w:adjustRightInd/>
        <w:snapToGrid/>
        <w:ind w:firstLineChars="0"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>Polar code size for decoding the remaining SS block index is significantly reduced</w:t>
      </w:r>
    </w:p>
    <w:p w14:paraId="60D26C91" w14:textId="77777777" w:rsidR="00D52B9A" w:rsidRDefault="00D52B9A" w:rsidP="00D52B9A">
      <w:pPr>
        <w:pStyle w:val="ListParagraph"/>
        <w:numPr>
          <w:ilvl w:val="0"/>
          <w:numId w:val="37"/>
        </w:numPr>
        <w:autoSpaceDE/>
        <w:autoSpaceDN/>
        <w:adjustRightInd/>
        <w:snapToGrid/>
        <w:ind w:firstLineChars="0"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 w:rsidRPr="00CF3D7F">
        <w:rPr>
          <w:rFonts w:asciiTheme="minorHAnsi" w:eastAsia="新細明體" w:hAnsiTheme="minorHAnsi" w:cs="Arial"/>
          <w:b/>
          <w:sz w:val="24"/>
          <w:szCs w:val="24"/>
          <w:lang w:eastAsia="zh-TW"/>
        </w:rPr>
        <w:t>Soft combining for SS block index ac</w:t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>ross multiple burst sets</w:t>
      </w:r>
      <w:r w:rsidRPr="00CF3D7F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require </w:t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no </w:t>
      </w:r>
      <w:r w:rsidRPr="00CF3D7F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hypothesis on unknown </w:t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starting </w:t>
      </w:r>
      <w:r w:rsidRPr="00CF3D7F">
        <w:rPr>
          <w:rFonts w:asciiTheme="minorHAnsi" w:eastAsia="新細明體" w:hAnsiTheme="minorHAnsi" w:cs="Arial"/>
          <w:b/>
          <w:sz w:val="24"/>
          <w:szCs w:val="24"/>
          <w:lang w:eastAsia="zh-TW"/>
        </w:rPr>
        <w:t>SFN</w:t>
      </w:r>
    </w:p>
    <w:p w14:paraId="785ACC52" w14:textId="7F00E259" w:rsidR="00386792" w:rsidRPr="00386792" w:rsidRDefault="00FF2705" w:rsidP="00386792">
      <w:pPr>
        <w:pStyle w:val="ListParagraph"/>
        <w:numPr>
          <w:ilvl w:val="0"/>
          <w:numId w:val="37"/>
        </w:numPr>
        <w:autoSpaceDE/>
        <w:autoSpaceDN/>
        <w:adjustRightInd/>
        <w:snapToGrid/>
        <w:ind w:firstLineChars="0"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UE has the flexibility </w:t>
      </w:r>
      <w:r w:rsidR="00386792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to </w:t>
      </w:r>
      <w:r w:rsidR="00571162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jointly </w:t>
      </w:r>
      <w:r w:rsidR="00386792">
        <w:rPr>
          <w:rFonts w:asciiTheme="minorHAnsi" w:eastAsia="新細明體" w:hAnsiTheme="minorHAnsi" w:cs="Arial"/>
          <w:b/>
          <w:sz w:val="24"/>
          <w:szCs w:val="24"/>
          <w:lang w:eastAsia="zh-TW"/>
        </w:rPr>
        <w:t>decode both SSBI and MIB</w:t>
      </w:r>
      <w:r w:rsidR="00571162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from the large Polar code</w:t>
      </w:r>
      <w:r w:rsidR="00386792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</w:t>
      </w:r>
      <w:r w:rsidR="00386792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and </w:t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check </w:t>
      </w:r>
      <w:r w:rsidR="00386792">
        <w:rPr>
          <w:rFonts w:asciiTheme="minorHAnsi" w:eastAsia="新細明體" w:hAnsiTheme="minorHAnsi" w:cs="Arial"/>
          <w:b/>
          <w:sz w:val="24"/>
          <w:szCs w:val="24"/>
          <w:lang w:eastAsia="zh-TW"/>
        </w:rPr>
        <w:t>their</w:t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integrity based on MIB CRC</w:t>
      </w:r>
      <w:r w:rsidR="00386792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. </w:t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</w:t>
      </w:r>
      <w:r w:rsidR="00386792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On the other hand, UE can consider only the small nested Polar code </w:t>
      </w:r>
      <w:r w:rsidR="00571162">
        <w:rPr>
          <w:rFonts w:asciiTheme="minorHAnsi" w:eastAsia="新細明體" w:hAnsiTheme="minorHAnsi" w:cs="Arial"/>
          <w:b/>
          <w:sz w:val="24"/>
          <w:szCs w:val="24"/>
          <w:lang w:eastAsia="zh-TW"/>
        </w:rPr>
        <w:t>for</w:t>
      </w:r>
      <w:r w:rsidR="00386792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measurement. </w:t>
      </w:r>
    </w:p>
    <w:p w14:paraId="1D42B885" w14:textId="42FC588B" w:rsidR="003B594C" w:rsidRPr="00D52B9A" w:rsidRDefault="00D52B9A" w:rsidP="00D52B9A">
      <w:pPr>
        <w:autoSpaceDE/>
        <w:autoSpaceDN/>
        <w:adjustRightInd/>
        <w:snapToGrid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 w:rsidRPr="00571162">
        <w:rPr>
          <w:rFonts w:asciiTheme="minorHAnsi" w:eastAsia="新細明體" w:hAnsiTheme="minorHAnsi" w:cs="Arial"/>
          <w:b/>
          <w:color w:val="0000FF"/>
          <w:sz w:val="16"/>
          <w:szCs w:val="16"/>
          <w:lang w:eastAsia="zh-TW"/>
        </w:rPr>
        <w:br/>
      </w:r>
      <w:r w:rsidR="003B594C" w:rsidRPr="00D52B9A">
        <w:rPr>
          <w:rFonts w:asciiTheme="minorHAnsi" w:eastAsia="新細明體" w:hAnsiTheme="minorHAnsi" w:cs="Arial"/>
          <w:b/>
          <w:color w:val="0000FF"/>
          <w:sz w:val="24"/>
          <w:szCs w:val="24"/>
          <w:lang w:eastAsia="zh-TW"/>
        </w:rPr>
        <w:t>Proposal 2</w:t>
      </w:r>
      <w:r w:rsidR="003B594C" w:rsidRPr="00D52B9A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: </w:t>
      </w:r>
      <w:r w:rsidR="00A419C1" w:rsidRPr="00D52B9A">
        <w:rPr>
          <w:rFonts w:asciiTheme="minorHAnsi" w:eastAsia="新細明體" w:hAnsiTheme="minorHAnsi" w:cs="Arial"/>
          <w:b/>
          <w:sz w:val="24"/>
          <w:szCs w:val="24"/>
          <w:lang w:eastAsia="zh-TW"/>
        </w:rPr>
        <w:t>Exploit</w:t>
      </w:r>
      <w:r w:rsidR="003B594C" w:rsidRPr="00D52B9A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a small nested Polar code in the size-512 PBCH Polar code for carrying the </w:t>
      </w:r>
      <w:r w:rsidR="0043700F" w:rsidRPr="00D52B9A">
        <w:rPr>
          <w:rFonts w:asciiTheme="minorHAnsi" w:eastAsia="新細明體" w:hAnsiTheme="minorHAnsi" w:cs="Arial"/>
          <w:b/>
          <w:sz w:val="24"/>
          <w:szCs w:val="24"/>
          <w:lang w:eastAsia="zh-TW"/>
        </w:rPr>
        <w:t>remaining SS block index in PBCH.</w:t>
      </w:r>
    </w:p>
    <w:p w14:paraId="0AA52CA0" w14:textId="7D4F1129" w:rsidR="00597242" w:rsidRDefault="00597242" w:rsidP="00365087">
      <w:pPr>
        <w:autoSpaceDE/>
        <w:autoSpaceDN/>
        <w:adjustRightInd/>
        <w:snapToGrid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</w:p>
    <w:p w14:paraId="18801B25" w14:textId="77777777" w:rsidR="00CF3D7F" w:rsidRPr="00CF595C" w:rsidRDefault="00CF3D7F" w:rsidP="00CF3D7F">
      <w:pPr>
        <w:pBdr>
          <w:top w:val="single" w:sz="4" w:space="1" w:color="auto"/>
        </w:pBdr>
        <w:spacing w:after="0"/>
        <w:jc w:val="left"/>
        <w:rPr>
          <w:rFonts w:asciiTheme="minorHAnsi" w:eastAsia="新細明體" w:hAnsiTheme="minorHAnsi" w:cs="Arial"/>
          <w:b/>
          <w:bCs/>
          <w:sz w:val="16"/>
          <w:szCs w:val="16"/>
          <w:lang w:eastAsia="zh-TW"/>
        </w:rPr>
      </w:pPr>
    </w:p>
    <w:p w14:paraId="059E2500" w14:textId="77777777" w:rsidR="00CF3D7F" w:rsidRPr="00CF595C" w:rsidRDefault="00CF3D7F" w:rsidP="00CF3D7F">
      <w:pPr>
        <w:pStyle w:val="Heading1"/>
        <w:numPr>
          <w:ilvl w:val="0"/>
          <w:numId w:val="5"/>
        </w:numPr>
        <w:autoSpaceDE/>
        <w:autoSpaceDN/>
        <w:adjustRightInd/>
        <w:snapToGrid/>
        <w:spacing w:before="0"/>
        <w:jc w:val="left"/>
        <w:rPr>
          <w:rFonts w:asciiTheme="minorHAnsi" w:eastAsia="新細明體" w:hAnsiTheme="minorHAnsi" w:cs="Arial"/>
          <w:bCs w:val="0"/>
          <w:sz w:val="32"/>
          <w:szCs w:val="32"/>
          <w:lang w:eastAsia="zh-TW"/>
        </w:rPr>
      </w:pPr>
      <w:r>
        <w:rPr>
          <w:rFonts w:asciiTheme="minorHAnsi" w:eastAsia="新細明體" w:hAnsiTheme="minorHAnsi" w:cs="Arial"/>
          <w:bCs w:val="0"/>
          <w:sz w:val="32"/>
          <w:szCs w:val="32"/>
          <w:lang w:eastAsia="zh-TW"/>
        </w:rPr>
        <w:t>Design Examples for PBCH and Performance results</w:t>
      </w:r>
    </w:p>
    <w:p w14:paraId="1D9CDA33" w14:textId="1BADFABB" w:rsidR="003C4DFE" w:rsidRDefault="007204EC" w:rsidP="003F0395">
      <w:pPr>
        <w:autoSpaceDE/>
        <w:autoSpaceDN/>
        <w:adjustRightInd/>
        <w:snapToGrid/>
        <w:ind w:firstLine="431"/>
        <w:rPr>
          <w:rFonts w:asciiTheme="minorHAnsi" w:eastAsia="新細明體" w:hAnsiTheme="minorHAnsi" w:cs="Arial"/>
          <w:sz w:val="24"/>
          <w:szCs w:val="24"/>
          <w:lang w:eastAsia="zh-TW"/>
        </w:rPr>
      </w:pPr>
      <w:r w:rsidRPr="007204EC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In 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>this</w:t>
      </w:r>
      <w:r w:rsidRPr="007204EC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section, we elaborate on </w:t>
      </w:r>
      <w:r w:rsidR="00431755">
        <w:rPr>
          <w:rFonts w:asciiTheme="minorHAnsi" w:eastAsia="新細明體" w:hAnsiTheme="minorHAnsi" w:cs="Arial"/>
          <w:sz w:val="24"/>
          <w:szCs w:val="24"/>
          <w:lang w:eastAsia="zh-TW"/>
        </w:rPr>
        <w:t>nested Polar examples for PBCH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and discuss the trade-off</w:t>
      </w:r>
      <w:r w:rsidR="006F733F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between complexity and performance</w:t>
      </w:r>
      <w:r w:rsidRPr="007204EC">
        <w:rPr>
          <w:rFonts w:asciiTheme="minorHAnsi" w:eastAsia="新細明體" w:hAnsiTheme="minorHAnsi" w:cs="Arial"/>
          <w:sz w:val="24"/>
          <w:szCs w:val="24"/>
          <w:lang w:eastAsia="zh-TW"/>
        </w:rPr>
        <w:t>.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</w:t>
      </w:r>
      <w:r w:rsidR="00431755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To reduce the decoding complexity, the size of the small nested Polar code is set to N/8 = 64. The </w:t>
      </w:r>
      <w:r w:rsidR="00571162">
        <w:rPr>
          <w:rFonts w:asciiTheme="minorHAnsi" w:eastAsia="新細明體" w:hAnsiTheme="minorHAnsi" w:cs="Arial"/>
          <w:sz w:val="24"/>
          <w:szCs w:val="24"/>
          <w:lang w:eastAsia="zh-TW"/>
        </w:rPr>
        <w:t>content</w:t>
      </w:r>
      <w:r w:rsidR="00431755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of the small nested Polar code can be design</w:t>
      </w:r>
      <w:r w:rsidR="00571162">
        <w:rPr>
          <w:rFonts w:asciiTheme="minorHAnsi" w:eastAsia="新細明體" w:hAnsiTheme="minorHAnsi" w:cs="Arial"/>
          <w:sz w:val="24"/>
          <w:szCs w:val="24"/>
          <w:lang w:eastAsia="zh-TW"/>
        </w:rPr>
        <w:t>ed</w:t>
      </w:r>
      <w:r w:rsidR="00431755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</w:t>
      </w:r>
      <w:r w:rsidR="00147B97">
        <w:rPr>
          <w:rFonts w:asciiTheme="minorHAnsi" w:eastAsia="新細明體" w:hAnsiTheme="minorHAnsi" w:cs="Arial"/>
          <w:sz w:val="24"/>
          <w:szCs w:val="24"/>
          <w:lang w:eastAsia="zh-TW"/>
        </w:rPr>
        <w:t>to support</w:t>
      </w:r>
      <w:r w:rsidR="00431755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</w:t>
      </w:r>
      <w:r w:rsidR="00147B97">
        <w:rPr>
          <w:rFonts w:asciiTheme="minorHAnsi" w:eastAsia="新細明體" w:hAnsiTheme="minorHAnsi" w:cs="Arial"/>
          <w:sz w:val="24"/>
          <w:szCs w:val="24"/>
          <w:lang w:eastAsia="zh-TW"/>
        </w:rPr>
        <w:t>a targeted</w:t>
      </w:r>
      <w:r w:rsidR="00431755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info bit and CRC bit </w:t>
      </w:r>
      <w:r w:rsidR="00147B97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allocation </w:t>
      </w:r>
      <w:r w:rsidR="00431755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regarding </w:t>
      </w:r>
      <w:r w:rsidR="005B25FB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the </w:t>
      </w:r>
      <w:r w:rsidR="00431755">
        <w:rPr>
          <w:rFonts w:asciiTheme="minorHAnsi" w:eastAsia="新細明體" w:hAnsiTheme="minorHAnsi" w:cs="Arial"/>
          <w:sz w:val="24"/>
          <w:szCs w:val="24"/>
          <w:lang w:eastAsia="zh-TW"/>
        </w:rPr>
        <w:t>FAR requirement</w:t>
      </w:r>
      <w:r w:rsidR="00147B97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and the amount of data for UE to acquire earlier</w:t>
      </w:r>
      <w:r w:rsidR="00431755">
        <w:rPr>
          <w:rFonts w:asciiTheme="minorHAnsi" w:eastAsia="新細明體" w:hAnsiTheme="minorHAnsi" w:cs="Arial"/>
          <w:sz w:val="24"/>
          <w:szCs w:val="24"/>
          <w:lang w:eastAsia="zh-TW"/>
        </w:rPr>
        <w:t>. For example, it can carry 3</w:t>
      </w:r>
      <w:r w:rsidR="005B25FB">
        <w:rPr>
          <w:rFonts w:asciiTheme="minorHAnsi" w:eastAsia="新細明體" w:hAnsiTheme="minorHAnsi" w:cs="Arial"/>
          <w:sz w:val="24"/>
          <w:szCs w:val="24"/>
          <w:lang w:eastAsia="zh-TW"/>
        </w:rPr>
        <w:t>-bit</w:t>
      </w:r>
      <w:r w:rsidR="00431755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SSBI and </w:t>
      </w:r>
      <w:r w:rsidR="005B25FB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1-bit </w:t>
      </w:r>
      <w:r w:rsidR="00431755">
        <w:rPr>
          <w:rFonts w:asciiTheme="minorHAnsi" w:eastAsia="新細明體" w:hAnsiTheme="minorHAnsi" w:cs="Arial"/>
          <w:sz w:val="24"/>
          <w:szCs w:val="24"/>
          <w:lang w:eastAsia="zh-TW"/>
        </w:rPr>
        <w:t>C</w:t>
      </w:r>
      <w:r w:rsidR="005B25FB">
        <w:rPr>
          <w:rFonts w:asciiTheme="minorHAnsi" w:eastAsia="新細明體" w:hAnsiTheme="minorHAnsi" w:cs="Arial"/>
          <w:sz w:val="24"/>
          <w:szCs w:val="24"/>
          <w:lang w:eastAsia="zh-TW"/>
        </w:rPr>
        <w:t>0</w:t>
      </w:r>
      <w:r w:rsidR="00431755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while us</w:t>
      </w:r>
      <w:r w:rsidR="005B25FB">
        <w:rPr>
          <w:rFonts w:asciiTheme="minorHAnsi" w:eastAsia="新細明體" w:hAnsiTheme="minorHAnsi" w:cs="Arial"/>
          <w:sz w:val="24"/>
          <w:szCs w:val="24"/>
          <w:lang w:eastAsia="zh-TW"/>
        </w:rPr>
        <w:t>ing</w:t>
      </w:r>
      <w:r w:rsidR="00431755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a CRC size of 8 to prioritize FAR</w:t>
      </w:r>
      <w:r w:rsidR="005B25FB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protection</w:t>
      </w:r>
      <w:r w:rsidR="00431755">
        <w:rPr>
          <w:rFonts w:asciiTheme="minorHAnsi" w:eastAsia="新細明體" w:hAnsiTheme="minorHAnsi" w:cs="Arial"/>
          <w:sz w:val="24"/>
          <w:szCs w:val="24"/>
          <w:lang w:eastAsia="zh-TW"/>
        </w:rPr>
        <w:t>. Alternatively, if more info bits, e.g., cell barring, QCLed info,</w:t>
      </w:r>
      <w:r w:rsidR="00147B97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etc. are intended for</w:t>
      </w:r>
      <w:r w:rsidR="00431755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UE’s early acquisition, one can </w:t>
      </w:r>
      <w:r w:rsidR="00147B97">
        <w:rPr>
          <w:rFonts w:asciiTheme="minorHAnsi" w:eastAsia="新細明體" w:hAnsiTheme="minorHAnsi" w:cs="Arial"/>
          <w:sz w:val="24"/>
          <w:szCs w:val="24"/>
          <w:lang w:eastAsia="zh-TW"/>
        </w:rPr>
        <w:t>allocation</w:t>
      </w:r>
      <w:r w:rsidR="00431755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8 info bits and 4 CRC bits.</w:t>
      </w:r>
      <w:r w:rsidR="003F0395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</w:t>
      </w:r>
      <w:r w:rsidR="00147B97">
        <w:rPr>
          <w:rFonts w:asciiTheme="minorHAnsi" w:eastAsia="新細明體" w:hAnsiTheme="minorHAnsi" w:cs="Arial"/>
          <w:sz w:val="24"/>
          <w:szCs w:val="24"/>
          <w:lang w:eastAsia="zh-TW"/>
        </w:rPr>
        <w:t>The consideration can be addressed from system design perspective.</w:t>
      </w:r>
    </w:p>
    <w:p w14:paraId="025A5635" w14:textId="3B25C8DE" w:rsidR="00377A23" w:rsidRDefault="003C4DFE" w:rsidP="003F0395">
      <w:pPr>
        <w:autoSpaceDE/>
        <w:autoSpaceDN/>
        <w:adjustRightInd/>
        <w:snapToGrid/>
        <w:ind w:firstLine="431"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t>In Fig 4</w:t>
      </w:r>
      <w:r w:rsidR="003F0395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, there compare the performance of </w:t>
      </w:r>
      <w:r w:rsidR="005B25FB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the </w:t>
      </w:r>
      <w:r w:rsidR="003F0395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nested Polar code of size-64 and </w:t>
      </w:r>
      <w:r w:rsidR="005B25FB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that of </w:t>
      </w:r>
      <w:r w:rsidR="003F0395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the </w:t>
      </w:r>
      <w:r w:rsidR="00147B97">
        <w:rPr>
          <w:rFonts w:asciiTheme="minorHAnsi" w:eastAsia="新細明體" w:hAnsiTheme="minorHAnsi" w:cs="Arial"/>
          <w:sz w:val="24"/>
          <w:szCs w:val="24"/>
          <w:lang w:eastAsia="zh-TW"/>
        </w:rPr>
        <w:t>large</w:t>
      </w:r>
      <w:r w:rsidR="003F0395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Polar code with size-512. 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If </w:t>
      </w:r>
      <w:r w:rsidR="00147B97">
        <w:rPr>
          <w:rFonts w:asciiTheme="minorHAnsi" w:eastAsia="新細明體" w:hAnsiTheme="minorHAnsi" w:cs="Arial"/>
          <w:sz w:val="24"/>
          <w:szCs w:val="24"/>
          <w:lang w:eastAsia="zh-TW"/>
        </w:rPr>
        <w:t>a</w:t>
      </w:r>
      <w:r w:rsidR="00C357DA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target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cell has 3 dB </w:t>
      </w:r>
      <w:r w:rsidR="00C357DA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or 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>better SINR,</w:t>
      </w:r>
      <w:r w:rsidR="003F0395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the nested Polar code 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>can provide satisfying</w:t>
      </w:r>
      <w:r w:rsidR="003F0395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one-shot performance. 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In </w:t>
      </w:r>
      <w:r w:rsidR="00C357DA">
        <w:rPr>
          <w:rFonts w:asciiTheme="minorHAnsi" w:eastAsia="新細明體" w:hAnsiTheme="minorHAnsi" w:cs="Arial"/>
          <w:sz w:val="24"/>
          <w:szCs w:val="24"/>
          <w:lang w:eastAsia="zh-TW"/>
        </w:rPr>
        <w:t>the case where the target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</w:t>
      </w:r>
      <w:r w:rsidR="00C357DA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cell has 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>worse SINR than the serving cell</w:t>
      </w:r>
      <w:r w:rsidR="003F0395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, </w:t>
      </w:r>
      <w:r w:rsidR="00C357DA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the nested Polar code can boost the </w:t>
      </w:r>
      <w:r w:rsidR="003F0395">
        <w:rPr>
          <w:rFonts w:asciiTheme="minorHAnsi" w:eastAsia="新細明體" w:hAnsiTheme="minorHAnsi" w:cs="Arial"/>
          <w:sz w:val="24"/>
          <w:szCs w:val="24"/>
          <w:lang w:eastAsia="zh-TW"/>
        </w:rPr>
        <w:t>performance</w:t>
      </w:r>
      <w:r w:rsidR="00C357DA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with simple cross-SFN soft combining</w:t>
      </w:r>
      <w:r w:rsidR="003F0395">
        <w:rPr>
          <w:rFonts w:asciiTheme="minorHAnsi" w:eastAsia="新細明體" w:hAnsiTheme="minorHAnsi" w:cs="Arial"/>
          <w:sz w:val="24"/>
          <w:szCs w:val="24"/>
          <w:lang w:eastAsia="zh-TW"/>
        </w:rPr>
        <w:t>.</w:t>
      </w:r>
      <w:r w:rsidR="00C357DA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Note that the complexity is still 1/4 of a size-512 Polar code decoding. </w:t>
      </w:r>
      <w:r w:rsidR="00147B97">
        <w:rPr>
          <w:rFonts w:asciiTheme="minorHAnsi" w:eastAsia="新細明體" w:hAnsiTheme="minorHAnsi" w:cs="Arial"/>
          <w:sz w:val="24"/>
          <w:szCs w:val="24"/>
          <w:lang w:eastAsia="zh-TW"/>
        </w:rPr>
        <w:t>T</w:t>
      </w:r>
      <w:r w:rsidR="00C357DA">
        <w:rPr>
          <w:rFonts w:asciiTheme="minorHAnsi" w:eastAsia="新細明體" w:hAnsiTheme="minorHAnsi" w:cs="Arial"/>
          <w:sz w:val="24"/>
          <w:szCs w:val="24"/>
          <w:lang w:eastAsia="zh-TW"/>
        </w:rPr>
        <w:t>he complexity reduc</w:t>
      </w:r>
      <w:r w:rsidR="00147B97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tion can be more significant </w:t>
      </w:r>
      <w:r w:rsidR="00070FBE">
        <w:rPr>
          <w:rFonts w:asciiTheme="minorHAnsi" w:eastAsia="新細明體" w:hAnsiTheme="minorHAnsi" w:cs="Arial"/>
          <w:sz w:val="24"/>
          <w:szCs w:val="24"/>
          <w:lang w:eastAsia="zh-TW"/>
        </w:rPr>
        <w:t>when the soft combining is considered for both nested and non-nested Polar codes.</w:t>
      </w:r>
      <w:r w:rsidR="00C357DA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Therefore, the following observation can be made:</w:t>
      </w:r>
      <w:r w:rsidR="003F0395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</w:t>
      </w:r>
    </w:p>
    <w:p w14:paraId="5EA9EABF" w14:textId="5605144F" w:rsidR="00533CC1" w:rsidRDefault="000D2186" w:rsidP="00143385">
      <w:pPr>
        <w:autoSpaceDE/>
        <w:autoSpaceDN/>
        <w:adjustRightInd/>
        <w:snapToGrid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b/>
          <w:sz w:val="24"/>
          <w:szCs w:val="24"/>
          <w:u w:val="single"/>
          <w:lang w:eastAsia="zh-TW"/>
        </w:rPr>
        <w:lastRenderedPageBreak/>
        <w:t xml:space="preserve">Observation </w:t>
      </w:r>
      <w:r w:rsidR="003F0395">
        <w:rPr>
          <w:rFonts w:asciiTheme="minorHAnsi" w:eastAsia="新細明體" w:hAnsiTheme="minorHAnsi" w:cs="Arial"/>
          <w:b/>
          <w:sz w:val="24"/>
          <w:szCs w:val="24"/>
          <w:u w:val="single"/>
          <w:lang w:eastAsia="zh-TW"/>
        </w:rPr>
        <w:t>5</w:t>
      </w:r>
      <w:r w:rsidR="00377A23" w:rsidRPr="00621284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: </w:t>
      </w:r>
      <w:r w:rsidR="00C357DA">
        <w:rPr>
          <w:rFonts w:asciiTheme="minorHAnsi" w:eastAsia="新細明體" w:hAnsiTheme="minorHAnsi" w:cs="Arial"/>
          <w:b/>
          <w:sz w:val="24"/>
          <w:szCs w:val="24"/>
          <w:lang w:eastAsia="zh-TW"/>
        </w:rPr>
        <w:t>For measurement, a</w:t>
      </w:r>
      <w:r w:rsidR="00377A23" w:rsidRPr="00621284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size-</w:t>
      </w:r>
      <w:r w:rsidR="00377A23">
        <w:rPr>
          <w:rFonts w:asciiTheme="minorHAnsi" w:eastAsia="新細明體" w:hAnsiTheme="minorHAnsi" w:cs="Arial"/>
          <w:b/>
          <w:sz w:val="24"/>
          <w:szCs w:val="24"/>
          <w:lang w:eastAsia="zh-TW"/>
        </w:rPr>
        <w:t>64</w:t>
      </w:r>
      <w:r w:rsidR="00377A23" w:rsidRPr="00621284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nested Polar code</w:t>
      </w:r>
      <w:r w:rsidR="00377A23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</w:t>
      </w:r>
      <w:r w:rsidR="00C357DA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can realize 1/8 decoding complexity when a target cell has 3 dB or better SINR or 1/4 complexity when a target cell has worse SINR, compared with the </w:t>
      </w:r>
      <w:r w:rsidR="00070FBE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one-shot </w:t>
      </w:r>
      <w:r w:rsidR="00C357DA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decoding complexity of </w:t>
      </w:r>
      <w:r w:rsidR="00070FBE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a size-512 Polar. </w:t>
      </w:r>
    </w:p>
    <w:p w14:paraId="5D568D87" w14:textId="77777777" w:rsidR="00875707" w:rsidRDefault="00377A23" w:rsidP="00EE0973">
      <w:pPr>
        <w:autoSpaceDE/>
        <w:autoSpaceDN/>
        <w:adjustRightInd/>
        <w:snapToGrid/>
        <w:jc w:val="center"/>
        <w:rPr>
          <w:rFonts w:asciiTheme="minorHAnsi" w:eastAsia="新細明體" w:hAnsiTheme="minorHAnsi" w:cs="Arial"/>
          <w:sz w:val="24"/>
          <w:szCs w:val="24"/>
          <w:lang w:eastAsia="zh-TW"/>
        </w:rPr>
      </w:pPr>
      <w:r w:rsidRPr="000D2186">
        <w:rPr>
          <w:rFonts w:asciiTheme="minorHAnsi" w:eastAsia="新細明體" w:hAnsiTheme="minorHAnsi" w:cs="Arial"/>
          <w:noProof/>
          <w:sz w:val="16"/>
          <w:szCs w:val="16"/>
          <w:lang w:eastAsia="zh-TW"/>
        </w:rPr>
        <w:br/>
      </w:r>
      <w:r w:rsidR="003438EB">
        <w:rPr>
          <w:rFonts w:asciiTheme="minorHAnsi" w:eastAsia="新細明體" w:hAnsiTheme="minorHAnsi" w:cs="Arial"/>
          <w:noProof/>
          <w:sz w:val="24"/>
          <w:szCs w:val="24"/>
          <w:lang w:eastAsia="zh-TW"/>
        </w:rPr>
        <w:drawing>
          <wp:inline distT="0" distB="0" distL="0" distR="0" wp14:anchorId="0926BF80" wp14:editId="22F7E3AA">
            <wp:extent cx="5914390" cy="2684780"/>
            <wp:effectExtent l="0" t="0" r="0" b="127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4390" cy="268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8EFA00" w14:textId="5C805706" w:rsidR="00C938E1" w:rsidRPr="000D2186" w:rsidRDefault="00070FBE" w:rsidP="00EE0973">
      <w:pPr>
        <w:autoSpaceDE/>
        <w:autoSpaceDN/>
        <w:adjustRightInd/>
        <w:snapToGrid/>
        <w:jc w:val="center"/>
        <w:rPr>
          <w:rFonts w:asciiTheme="minorHAnsi" w:eastAsia="新細明體" w:hAnsiTheme="minorHAnsi" w:cs="Arial"/>
          <w:sz w:val="16"/>
          <w:szCs w:val="16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t>Fig. 4</w:t>
      </w:r>
      <w:r w:rsidR="00143385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: Performance with size-64 nested Polar </w:t>
      </w:r>
      <w:r w:rsidR="00431755">
        <w:rPr>
          <w:rFonts w:asciiTheme="minorHAnsi" w:eastAsia="新細明體" w:hAnsiTheme="minorHAnsi" w:cs="Arial"/>
          <w:sz w:val="24"/>
          <w:szCs w:val="24"/>
          <w:lang w:eastAsia="zh-TW"/>
        </w:rPr>
        <w:t>for different info</w:t>
      </w:r>
      <w:r w:rsidR="005B25FB">
        <w:rPr>
          <w:rFonts w:asciiTheme="minorHAnsi" w:eastAsia="新細明體" w:hAnsiTheme="minorHAnsi" w:cs="Arial"/>
          <w:sz w:val="24"/>
          <w:szCs w:val="24"/>
          <w:lang w:eastAsia="zh-TW"/>
        </w:rPr>
        <w:t>,</w:t>
      </w:r>
      <w:r w:rsidR="00431755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CRC and </w:t>
      </w:r>
      <w:r w:rsidR="003F0395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soft </w:t>
      </w:r>
      <w:r w:rsidR="00431755">
        <w:rPr>
          <w:rFonts w:asciiTheme="minorHAnsi" w:eastAsia="新細明體" w:hAnsiTheme="minorHAnsi" w:cs="Arial"/>
          <w:sz w:val="24"/>
          <w:szCs w:val="24"/>
          <w:lang w:eastAsia="zh-TW"/>
        </w:rPr>
        <w:t>combing</w:t>
      </w:r>
      <w:r w:rsidR="005B25FB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numbers</w:t>
      </w:r>
      <w:r w:rsidR="000D2186">
        <w:rPr>
          <w:rFonts w:asciiTheme="minorHAnsi" w:eastAsia="新細明體" w:hAnsiTheme="minorHAnsi" w:cs="Arial"/>
          <w:sz w:val="24"/>
          <w:szCs w:val="24"/>
          <w:lang w:eastAsia="zh-TW"/>
        </w:rPr>
        <w:br/>
      </w:r>
    </w:p>
    <w:p w14:paraId="347B13C1" w14:textId="6E035A4B" w:rsidR="00070FBE" w:rsidRDefault="00070FBE" w:rsidP="00390A4F">
      <w:pPr>
        <w:autoSpaceDE/>
        <w:autoSpaceDN/>
        <w:adjustRightInd/>
        <w:snapToGrid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tab/>
        <w:t xml:space="preserve">In Fig. 5, there show the performance trade-off for the other MIB data not carried in the nested Polar code. There show 0.3 to 0.6 dB SNR gap </w:t>
      </w:r>
      <w:r w:rsidR="000D2186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at 1% BLER 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w.r.t. </w:t>
      </w:r>
      <w:r w:rsidR="000D2186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64 to 68 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remaining MIB data </w:t>
      </w:r>
      <w:r w:rsidR="000D2186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bits. On the other hand, all the settings can still comply with the target of -6 dB SNR requirement for 1% BLER. We can therefore </w:t>
      </w:r>
      <w:r w:rsidR="00875707">
        <w:rPr>
          <w:rFonts w:asciiTheme="minorHAnsi" w:eastAsia="新細明體" w:hAnsiTheme="minorHAnsi" w:cs="Arial"/>
          <w:sz w:val="24"/>
          <w:szCs w:val="24"/>
          <w:lang w:eastAsia="zh-TW"/>
        </w:rPr>
        <w:t>conclude</w:t>
      </w:r>
      <w:r w:rsidR="000D2186">
        <w:rPr>
          <w:rFonts w:asciiTheme="minorHAnsi" w:eastAsia="新細明體" w:hAnsiTheme="minorHAnsi" w:cs="Arial"/>
          <w:sz w:val="24"/>
          <w:szCs w:val="24"/>
          <w:lang w:eastAsia="zh-TW"/>
        </w:rPr>
        <w:t>:</w:t>
      </w:r>
    </w:p>
    <w:p w14:paraId="0C8C5AD6" w14:textId="5CDE7ED2" w:rsidR="00875707" w:rsidRDefault="00875707" w:rsidP="00875707">
      <w:pPr>
        <w:autoSpaceDE/>
        <w:autoSpaceDN/>
        <w:adjustRightInd/>
        <w:snapToGrid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 w:rsidRPr="00875707">
        <w:rPr>
          <w:rFonts w:asciiTheme="minorHAnsi" w:eastAsia="新細明體" w:hAnsiTheme="minorHAnsi" w:cs="Arial"/>
          <w:b/>
          <w:color w:val="0000FF"/>
          <w:sz w:val="16"/>
          <w:szCs w:val="16"/>
          <w:lang w:eastAsia="zh-TW"/>
        </w:rPr>
        <w:br/>
      </w:r>
      <w:r w:rsidRPr="00390A4F">
        <w:rPr>
          <w:rFonts w:asciiTheme="minorHAnsi" w:eastAsia="新細明體" w:hAnsiTheme="minorHAnsi" w:cs="Arial"/>
          <w:b/>
          <w:color w:val="0000FF"/>
          <w:sz w:val="24"/>
          <w:szCs w:val="24"/>
          <w:lang w:eastAsia="zh-TW"/>
        </w:rPr>
        <w:t xml:space="preserve">Proposal </w:t>
      </w:r>
      <w:r>
        <w:rPr>
          <w:rFonts w:asciiTheme="minorHAnsi" w:eastAsia="新細明體" w:hAnsiTheme="minorHAnsi" w:cs="Arial"/>
          <w:b/>
          <w:color w:val="0000FF"/>
          <w:sz w:val="24"/>
          <w:szCs w:val="24"/>
          <w:lang w:eastAsia="zh-TW"/>
        </w:rPr>
        <w:t>3</w:t>
      </w:r>
      <w:r w:rsidRPr="00390A4F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:  </w:t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Nested Polar code carrying SS block index is adopted for NR PBCH coding design </w:t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>to realize</w:t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significant reduction in UE measurement complexity.</w:t>
      </w:r>
    </w:p>
    <w:p w14:paraId="658AE616" w14:textId="6AF9E0EA" w:rsidR="000D2186" w:rsidRDefault="00875707" w:rsidP="00390A4F">
      <w:pPr>
        <w:pStyle w:val="ListParagraph"/>
        <w:numPr>
          <w:ilvl w:val="0"/>
          <w:numId w:val="38"/>
        </w:numPr>
        <w:autoSpaceDE/>
        <w:autoSpaceDN/>
        <w:adjustRightInd/>
        <w:snapToGrid/>
        <w:ind w:firstLineChars="0"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>FFS the nested Polar code size and content to be carried</w:t>
      </w:r>
    </w:p>
    <w:p w14:paraId="04A4199D" w14:textId="08D14FC0" w:rsidR="00875707" w:rsidRPr="00875707" w:rsidRDefault="00875707" w:rsidP="00875707">
      <w:pPr>
        <w:pStyle w:val="ListParagraph"/>
        <w:numPr>
          <w:ilvl w:val="0"/>
          <w:numId w:val="38"/>
        </w:numPr>
        <w:autoSpaceDE/>
        <w:autoSpaceDN/>
        <w:adjustRightInd/>
        <w:snapToGrid/>
        <w:ind w:firstLineChars="0"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>FFS complexity reduction for cross-SS-block soft combining</w:t>
      </w:r>
    </w:p>
    <w:p w14:paraId="70F7B790" w14:textId="77777777" w:rsidR="00875707" w:rsidRDefault="00875707" w:rsidP="00875707">
      <w:pPr>
        <w:autoSpaceDE/>
        <w:autoSpaceDN/>
        <w:adjustRightInd/>
        <w:snapToGrid/>
        <w:jc w:val="center"/>
        <w:rPr>
          <w:rFonts w:asciiTheme="minorHAnsi" w:eastAsia="新細明體" w:hAnsiTheme="minorHAnsi" w:cs="Arial"/>
          <w:sz w:val="24"/>
          <w:szCs w:val="24"/>
          <w:lang w:eastAsia="zh-TW"/>
        </w:rPr>
      </w:pPr>
      <w:r w:rsidRPr="00875707">
        <w:rPr>
          <w:rFonts w:asciiTheme="minorHAnsi" w:eastAsia="新細明體" w:hAnsiTheme="minorHAnsi" w:cs="Arial"/>
          <w:sz w:val="16"/>
          <w:szCs w:val="16"/>
          <w:lang w:eastAsia="zh-TW"/>
        </w:rPr>
        <w:br/>
      </w:r>
      <w:r w:rsidR="00212731">
        <w:rPr>
          <w:rFonts w:asciiTheme="minorHAnsi" w:eastAsia="新細明體" w:hAnsiTheme="minorHAnsi" w:cs="Arial"/>
          <w:noProof/>
          <w:sz w:val="24"/>
          <w:szCs w:val="24"/>
          <w:lang w:eastAsia="zh-TW"/>
        </w:rPr>
        <w:drawing>
          <wp:inline distT="0" distB="0" distL="0" distR="0" wp14:anchorId="42EC2382" wp14:editId="57112F0E">
            <wp:extent cx="5752359" cy="2606285"/>
            <wp:effectExtent l="0" t="0" r="1270" b="381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105" cy="26093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CFE5B0" w14:textId="6A49F2E4" w:rsidR="003F0395" w:rsidRDefault="003F0395" w:rsidP="00875707">
      <w:pPr>
        <w:autoSpaceDE/>
        <w:autoSpaceDN/>
        <w:adjustRightInd/>
        <w:snapToGrid/>
        <w:jc w:val="center"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Fig. </w:t>
      </w:r>
      <w:r w:rsidR="000D2186">
        <w:rPr>
          <w:rFonts w:asciiTheme="minorHAnsi" w:eastAsia="新細明體" w:hAnsiTheme="minorHAnsi" w:cs="Arial"/>
          <w:sz w:val="24"/>
          <w:szCs w:val="24"/>
          <w:lang w:eastAsia="zh-TW"/>
        </w:rPr>
        <w:t>5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>: Performance with other MIB data in the presence of nested Polar code.</w:t>
      </w:r>
    </w:p>
    <w:p w14:paraId="1F779EC3" w14:textId="77777777" w:rsidR="005B52D0" w:rsidRPr="00CF595C" w:rsidRDefault="005B52D0" w:rsidP="005B52D0">
      <w:pPr>
        <w:pBdr>
          <w:top w:val="single" w:sz="4" w:space="1" w:color="auto"/>
        </w:pBdr>
        <w:spacing w:after="0"/>
        <w:jc w:val="left"/>
        <w:rPr>
          <w:rFonts w:asciiTheme="minorHAnsi" w:eastAsia="新細明體" w:hAnsiTheme="minorHAnsi" w:cs="Arial"/>
          <w:b/>
          <w:bCs/>
          <w:sz w:val="16"/>
          <w:szCs w:val="16"/>
          <w:lang w:eastAsia="zh-TW"/>
        </w:rPr>
      </w:pPr>
    </w:p>
    <w:p w14:paraId="4B125C6D" w14:textId="77777777" w:rsidR="00AD1623" w:rsidRPr="00CF595C" w:rsidRDefault="00AD1623" w:rsidP="00AD1623">
      <w:pPr>
        <w:pStyle w:val="Heading1"/>
        <w:numPr>
          <w:ilvl w:val="0"/>
          <w:numId w:val="5"/>
        </w:numPr>
        <w:autoSpaceDE/>
        <w:autoSpaceDN/>
        <w:adjustRightInd/>
        <w:snapToGrid/>
        <w:spacing w:before="0"/>
        <w:jc w:val="left"/>
        <w:rPr>
          <w:rFonts w:asciiTheme="minorHAnsi" w:eastAsia="新細明體" w:hAnsiTheme="minorHAnsi" w:cs="Arial"/>
          <w:bCs w:val="0"/>
          <w:sz w:val="32"/>
          <w:szCs w:val="32"/>
          <w:lang w:eastAsia="zh-TW"/>
        </w:rPr>
      </w:pPr>
      <w:r w:rsidRPr="00CF595C">
        <w:rPr>
          <w:rFonts w:asciiTheme="minorHAnsi" w:eastAsia="新細明體" w:hAnsiTheme="minorHAnsi" w:cs="Arial"/>
          <w:bCs w:val="0"/>
          <w:sz w:val="32"/>
          <w:szCs w:val="32"/>
          <w:lang w:eastAsia="zh-TW"/>
        </w:rPr>
        <w:t>Summary</w:t>
      </w:r>
    </w:p>
    <w:p w14:paraId="1A709FA3" w14:textId="4C847EC3" w:rsidR="00604C0C" w:rsidRPr="00F342EA" w:rsidRDefault="0053575C" w:rsidP="00604C0C">
      <w:pPr>
        <w:ind w:firstLine="360"/>
        <w:rPr>
          <w:rFonts w:asciiTheme="minorHAnsi" w:eastAsia="新細明體" w:hAnsiTheme="minorHAnsi" w:cs="Arial"/>
          <w:sz w:val="24"/>
          <w:szCs w:val="24"/>
          <w:lang w:eastAsia="zh-TW"/>
        </w:rPr>
      </w:pPr>
      <w:r w:rsidRPr="00F342EA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In this contribution, </w:t>
      </w:r>
      <w:r w:rsidR="00390A4F">
        <w:rPr>
          <w:rFonts w:asciiTheme="minorHAnsi" w:eastAsia="新細明體" w:hAnsiTheme="minorHAnsi" w:cs="Arial"/>
          <w:sz w:val="24"/>
          <w:szCs w:val="24"/>
          <w:lang w:eastAsia="zh-TW"/>
        </w:rPr>
        <w:t>Polar coding desi</w:t>
      </w:r>
      <w:r w:rsidR="00C6363B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gn for </w:t>
      </w:r>
      <w:r w:rsidR="00D4594C">
        <w:rPr>
          <w:rFonts w:asciiTheme="minorHAnsi" w:eastAsia="新細明體" w:hAnsiTheme="minorHAnsi" w:cs="Arial"/>
          <w:sz w:val="24"/>
          <w:szCs w:val="24"/>
          <w:lang w:eastAsia="zh-TW"/>
        </w:rPr>
        <w:t>reducing UE measurement complexity is investigated</w:t>
      </w:r>
      <w:r w:rsidR="00C6363B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. In </w:t>
      </w:r>
      <w:r w:rsidR="00390A4F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particular, we have </w:t>
      </w:r>
    </w:p>
    <w:p w14:paraId="0F3C682B" w14:textId="34DFB8EE" w:rsidR="003F0395" w:rsidRPr="00705D37" w:rsidRDefault="00875707" w:rsidP="003F0395">
      <w:pPr>
        <w:autoSpaceDE/>
        <w:autoSpaceDN/>
        <w:adjustRightInd/>
        <w:snapToGrid/>
        <w:rPr>
          <w:rFonts w:asciiTheme="minorHAnsi" w:hAnsiTheme="minorHAnsi"/>
          <w:b/>
          <w:sz w:val="24"/>
          <w:szCs w:val="24"/>
          <w:lang w:eastAsia="zh-TW"/>
        </w:rPr>
      </w:pPr>
      <w:r>
        <w:rPr>
          <w:rFonts w:asciiTheme="minorHAnsi" w:hAnsiTheme="minorHAnsi"/>
          <w:b/>
          <w:sz w:val="24"/>
          <w:szCs w:val="24"/>
          <w:u w:val="single"/>
          <w:lang w:eastAsia="zh-TW"/>
        </w:rPr>
        <w:br/>
      </w:r>
      <w:r w:rsidRPr="00705D37">
        <w:rPr>
          <w:rFonts w:asciiTheme="minorHAnsi" w:hAnsiTheme="minorHAnsi"/>
          <w:b/>
          <w:sz w:val="24"/>
          <w:szCs w:val="24"/>
          <w:u w:val="single"/>
          <w:lang w:eastAsia="zh-TW"/>
        </w:rPr>
        <w:t>Observation 1</w:t>
      </w:r>
      <w:r w:rsidRPr="00705D37">
        <w:rPr>
          <w:rFonts w:asciiTheme="minorHAnsi" w:hAnsiTheme="minorHAnsi"/>
          <w:b/>
          <w:sz w:val="24"/>
          <w:szCs w:val="24"/>
          <w:lang w:eastAsia="zh-TW"/>
        </w:rPr>
        <w:t xml:space="preserve">:  Compared with LTE measurement, NR measurement can require </w:t>
      </w:r>
      <w:r>
        <w:rPr>
          <w:rFonts w:asciiTheme="minorHAnsi" w:hAnsiTheme="minorHAnsi"/>
          <w:b/>
          <w:sz w:val="24"/>
          <w:szCs w:val="24"/>
          <w:lang w:eastAsia="zh-TW"/>
        </w:rPr>
        <w:t xml:space="preserve">huge </w:t>
      </w:r>
      <w:r w:rsidRPr="00705D37">
        <w:rPr>
          <w:rFonts w:asciiTheme="minorHAnsi" w:hAnsiTheme="minorHAnsi"/>
          <w:b/>
          <w:sz w:val="24"/>
          <w:szCs w:val="24"/>
          <w:lang w:eastAsia="zh-TW"/>
        </w:rPr>
        <w:t xml:space="preserve">extra decoding complexity of </w:t>
      </w:r>
      <w:r>
        <w:rPr>
          <w:rFonts w:asciiTheme="minorHAnsi" w:hAnsiTheme="minorHAnsi"/>
          <w:b/>
          <w:sz w:val="24"/>
          <w:szCs w:val="24"/>
          <w:lang w:eastAsia="zh-TW"/>
        </w:rPr>
        <w:t>1280</w:t>
      </w:r>
      <w:r w:rsidRPr="00705D37">
        <w:rPr>
          <w:rFonts w:asciiTheme="minorHAnsi" w:hAnsiTheme="minorHAnsi"/>
          <w:b/>
          <w:sz w:val="24"/>
          <w:szCs w:val="24"/>
          <w:lang w:eastAsia="zh-TW"/>
        </w:rPr>
        <w:t xml:space="preserve"> PBCH decoding attempts </w:t>
      </w:r>
      <w:r>
        <w:rPr>
          <w:rFonts w:asciiTheme="minorHAnsi" w:hAnsiTheme="minorHAnsi"/>
          <w:b/>
          <w:sz w:val="24"/>
          <w:szCs w:val="24"/>
          <w:lang w:eastAsia="zh-TW"/>
        </w:rPr>
        <w:t>due to many multiplicative factors to the decoding hypotheses</w:t>
      </w:r>
      <w:r w:rsidRPr="00705D37">
        <w:rPr>
          <w:rFonts w:asciiTheme="minorHAnsi" w:hAnsiTheme="minorHAnsi"/>
          <w:b/>
          <w:sz w:val="24"/>
          <w:szCs w:val="24"/>
          <w:lang w:eastAsia="zh-TW"/>
        </w:rPr>
        <w:t>.</w:t>
      </w:r>
    </w:p>
    <w:p w14:paraId="413F237D" w14:textId="1DC40E0C" w:rsidR="00875707" w:rsidRPr="00705D37" w:rsidRDefault="00875707" w:rsidP="00875707">
      <w:pPr>
        <w:autoSpaceDE/>
        <w:autoSpaceDN/>
        <w:adjustRightInd/>
        <w:snapToGrid/>
        <w:rPr>
          <w:rFonts w:asciiTheme="minorHAnsi" w:hAnsiTheme="minorHAnsi"/>
          <w:b/>
          <w:sz w:val="24"/>
          <w:szCs w:val="24"/>
          <w:lang w:eastAsia="zh-TW"/>
        </w:rPr>
      </w:pPr>
      <w:r>
        <w:rPr>
          <w:rFonts w:asciiTheme="minorHAnsi" w:hAnsiTheme="minorHAnsi"/>
          <w:b/>
          <w:sz w:val="24"/>
          <w:szCs w:val="24"/>
          <w:u w:val="single"/>
          <w:lang w:eastAsia="zh-CN"/>
        </w:rPr>
        <w:br/>
      </w:r>
      <w:r w:rsidRPr="00705D37">
        <w:rPr>
          <w:rFonts w:asciiTheme="minorHAnsi" w:hAnsiTheme="minorHAnsi"/>
          <w:b/>
          <w:sz w:val="24"/>
          <w:szCs w:val="24"/>
          <w:u w:val="single"/>
          <w:lang w:eastAsia="zh-CN"/>
        </w:rPr>
        <w:t>Observation 2</w:t>
      </w:r>
      <w:r w:rsidRPr="00705D37">
        <w:rPr>
          <w:rFonts w:asciiTheme="minorHAnsi" w:hAnsiTheme="minorHAnsi"/>
          <w:b/>
          <w:sz w:val="24"/>
          <w:szCs w:val="24"/>
          <w:lang w:eastAsia="zh-CN"/>
        </w:rPr>
        <w:t xml:space="preserve">: </w:t>
      </w:r>
      <w:r>
        <w:rPr>
          <w:rFonts w:asciiTheme="minorHAnsi" w:hAnsiTheme="minorHAnsi"/>
          <w:b/>
          <w:sz w:val="24"/>
          <w:szCs w:val="24"/>
          <w:lang w:eastAsia="zh-CN"/>
        </w:rPr>
        <w:t>Requiring full PBCH decoding complexity for NR UE to acquire only 3 remaining SS block index bits from PBCH content is power consuming and not reasonable.</w:t>
      </w:r>
    </w:p>
    <w:p w14:paraId="2E4148E1" w14:textId="270B7358" w:rsidR="00875707" w:rsidRPr="00E079A4" w:rsidRDefault="00875707" w:rsidP="00875707">
      <w:pPr>
        <w:autoSpaceDE/>
        <w:autoSpaceDN/>
        <w:adjustRightInd/>
        <w:snapToGrid/>
        <w:rPr>
          <w:rFonts w:asciiTheme="minorHAnsi" w:hAnsiTheme="minorHAnsi"/>
          <w:b/>
          <w:sz w:val="24"/>
          <w:szCs w:val="24"/>
          <w:lang w:eastAsia="zh-TW"/>
        </w:rPr>
      </w:pPr>
      <w:r>
        <w:rPr>
          <w:rFonts w:asciiTheme="minorHAnsi" w:hAnsiTheme="minorHAnsi"/>
          <w:b/>
          <w:color w:val="0000FF"/>
          <w:sz w:val="16"/>
          <w:szCs w:val="16"/>
          <w:lang w:eastAsia="zh-TW"/>
        </w:rPr>
        <w:br/>
      </w:r>
      <w:r w:rsidRPr="00E079A4">
        <w:rPr>
          <w:rFonts w:asciiTheme="minorHAnsi" w:hAnsiTheme="minorHAnsi"/>
          <w:b/>
          <w:color w:val="0000FF"/>
          <w:sz w:val="24"/>
          <w:szCs w:val="24"/>
          <w:lang w:eastAsia="zh-TW"/>
        </w:rPr>
        <w:t>Proposal 1</w:t>
      </w:r>
      <w:r w:rsidRPr="00E079A4">
        <w:rPr>
          <w:rFonts w:asciiTheme="minorHAnsi" w:hAnsiTheme="minorHAnsi"/>
          <w:b/>
          <w:sz w:val="24"/>
          <w:szCs w:val="24"/>
          <w:lang w:eastAsia="zh-TW"/>
        </w:rPr>
        <w:t xml:space="preserve">: NR PBCH design should minimize the decoding complexity for UE measurement </w:t>
      </w:r>
      <w:r>
        <w:rPr>
          <w:rFonts w:asciiTheme="minorHAnsi" w:hAnsiTheme="minorHAnsi"/>
          <w:b/>
          <w:sz w:val="24"/>
          <w:szCs w:val="24"/>
          <w:lang w:eastAsia="zh-TW"/>
        </w:rPr>
        <w:t>where</w:t>
      </w:r>
      <w:r w:rsidRPr="00E079A4">
        <w:rPr>
          <w:rFonts w:asciiTheme="minorHAnsi" w:hAnsiTheme="minorHAnsi"/>
          <w:b/>
          <w:sz w:val="24"/>
          <w:szCs w:val="24"/>
          <w:lang w:eastAsia="zh-TW"/>
        </w:rPr>
        <w:t xml:space="preserve"> </w:t>
      </w:r>
      <w:r>
        <w:rPr>
          <w:rFonts w:asciiTheme="minorHAnsi" w:hAnsiTheme="minorHAnsi"/>
          <w:b/>
          <w:sz w:val="24"/>
          <w:szCs w:val="24"/>
          <w:lang w:eastAsia="zh-TW"/>
        </w:rPr>
        <w:t>only 3 remaining SS block bits from</w:t>
      </w:r>
      <w:r w:rsidRPr="00E079A4">
        <w:rPr>
          <w:rFonts w:asciiTheme="minorHAnsi" w:hAnsiTheme="minorHAnsi"/>
          <w:b/>
          <w:sz w:val="24"/>
          <w:szCs w:val="24"/>
          <w:lang w:eastAsia="zh-TW"/>
        </w:rPr>
        <w:t xml:space="preserve"> PBCH</w:t>
      </w:r>
      <w:r>
        <w:rPr>
          <w:rFonts w:asciiTheme="minorHAnsi" w:hAnsiTheme="minorHAnsi"/>
          <w:b/>
          <w:sz w:val="24"/>
          <w:szCs w:val="24"/>
          <w:lang w:eastAsia="zh-TW"/>
        </w:rPr>
        <w:t xml:space="preserve"> content are required.</w:t>
      </w:r>
    </w:p>
    <w:p w14:paraId="72639EAE" w14:textId="77777777" w:rsidR="00875707" w:rsidRPr="00B03EBF" w:rsidRDefault="00597242" w:rsidP="00875707">
      <w:pPr>
        <w:autoSpaceDE/>
        <w:autoSpaceDN/>
        <w:adjustRightInd/>
        <w:snapToGrid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b/>
          <w:color w:val="0000FF"/>
          <w:sz w:val="24"/>
          <w:szCs w:val="24"/>
          <w:lang w:eastAsia="zh-TW"/>
        </w:rPr>
        <w:br/>
      </w:r>
      <w:r w:rsidR="00875707" w:rsidRPr="00B03EBF">
        <w:rPr>
          <w:rFonts w:asciiTheme="minorHAnsi" w:eastAsia="新細明體" w:hAnsiTheme="minorHAnsi" w:cs="Arial"/>
          <w:b/>
          <w:sz w:val="24"/>
          <w:szCs w:val="24"/>
          <w:u w:val="single"/>
          <w:lang w:eastAsia="zh-TW"/>
        </w:rPr>
        <w:t>Observation 3</w:t>
      </w:r>
      <w:r w:rsidR="00875707" w:rsidRPr="00B03EBF">
        <w:rPr>
          <w:rFonts w:asciiTheme="minorHAnsi" w:eastAsia="新細明體" w:hAnsiTheme="minorHAnsi" w:cs="Arial"/>
          <w:b/>
          <w:sz w:val="24"/>
          <w:szCs w:val="24"/>
          <w:lang w:eastAsia="zh-TW"/>
        </w:rPr>
        <w:t>: For the cells included in measurement reports, one can infer</w:t>
      </w:r>
    </w:p>
    <w:p w14:paraId="72CB6B8C" w14:textId="77777777" w:rsidR="00875707" w:rsidRPr="00B03EBF" w:rsidRDefault="00875707" w:rsidP="00875707">
      <w:pPr>
        <w:pStyle w:val="ListParagraph"/>
        <w:numPr>
          <w:ilvl w:val="0"/>
          <w:numId w:val="39"/>
        </w:numPr>
        <w:autoSpaceDE/>
        <w:autoSpaceDN/>
        <w:adjustRightInd/>
        <w:snapToGrid/>
        <w:ind w:firstLineChars="0"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 w:rsidRPr="00B03EBF">
        <w:rPr>
          <w:rFonts w:asciiTheme="minorHAnsi" w:eastAsia="新細明體" w:hAnsiTheme="minorHAnsi" w:cs="Arial"/>
          <w:b/>
          <w:sz w:val="24"/>
          <w:szCs w:val="24"/>
          <w:lang w:eastAsia="zh-TW"/>
        </w:rPr>
        <w:t>Typically 3 dB or higher SINR than the serving cell</w:t>
      </w:r>
    </w:p>
    <w:p w14:paraId="00E9E142" w14:textId="77777777" w:rsidR="00875707" w:rsidRPr="00B03EBF" w:rsidRDefault="00875707" w:rsidP="00875707">
      <w:pPr>
        <w:pStyle w:val="ListParagraph"/>
        <w:numPr>
          <w:ilvl w:val="0"/>
          <w:numId w:val="39"/>
        </w:numPr>
        <w:autoSpaceDE/>
        <w:autoSpaceDN/>
        <w:adjustRightInd/>
        <w:snapToGrid/>
        <w:ind w:firstLineChars="0"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 w:rsidRPr="00B03EBF">
        <w:rPr>
          <w:rFonts w:asciiTheme="minorHAnsi" w:eastAsia="新細明體" w:hAnsiTheme="minorHAnsi" w:cs="Arial"/>
          <w:b/>
          <w:sz w:val="24"/>
          <w:szCs w:val="24"/>
          <w:lang w:eastAsia="zh-TW"/>
        </w:rPr>
        <w:t>Sufficient SS burst set samples for performing soft combining</w:t>
      </w:r>
    </w:p>
    <w:p w14:paraId="7896BCB4" w14:textId="2AA51DBD" w:rsidR="00875707" w:rsidRPr="00CF3D7F" w:rsidRDefault="00875707" w:rsidP="00875707">
      <w:pPr>
        <w:autoSpaceDE/>
        <w:autoSpaceDN/>
        <w:adjustRightInd/>
        <w:snapToGrid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b/>
          <w:sz w:val="24"/>
          <w:szCs w:val="24"/>
          <w:u w:val="single"/>
          <w:lang w:eastAsia="zh-TW"/>
        </w:rPr>
        <w:br/>
      </w:r>
      <w:r w:rsidRPr="00CF3D7F">
        <w:rPr>
          <w:rFonts w:asciiTheme="minorHAnsi" w:eastAsia="新細明體" w:hAnsiTheme="minorHAnsi" w:cs="Arial"/>
          <w:b/>
          <w:sz w:val="24"/>
          <w:szCs w:val="24"/>
          <w:u w:val="single"/>
          <w:lang w:eastAsia="zh-TW"/>
        </w:rPr>
        <w:t xml:space="preserve">Observation </w:t>
      </w:r>
      <w:r>
        <w:rPr>
          <w:rFonts w:asciiTheme="minorHAnsi" w:eastAsia="新細明體" w:hAnsiTheme="minorHAnsi" w:cs="Arial"/>
          <w:b/>
          <w:sz w:val="24"/>
          <w:szCs w:val="24"/>
          <w:u w:val="single"/>
          <w:lang w:eastAsia="zh-TW"/>
        </w:rPr>
        <w:t>4</w:t>
      </w:r>
      <w:r w:rsidRPr="00CF3D7F">
        <w:rPr>
          <w:rFonts w:asciiTheme="minorHAnsi" w:eastAsia="新細明體" w:hAnsiTheme="minorHAnsi" w:cs="Arial"/>
          <w:b/>
          <w:sz w:val="24"/>
          <w:szCs w:val="24"/>
          <w:lang w:eastAsia="zh-TW"/>
        </w:rPr>
        <w:t>: The nested Polar structure can provide the following benefits</w:t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for measurement:</w:t>
      </w:r>
    </w:p>
    <w:p w14:paraId="49D22C91" w14:textId="77777777" w:rsidR="00875707" w:rsidRPr="00CF3D7F" w:rsidRDefault="00875707" w:rsidP="00875707">
      <w:pPr>
        <w:pStyle w:val="ListParagraph"/>
        <w:numPr>
          <w:ilvl w:val="0"/>
          <w:numId w:val="37"/>
        </w:numPr>
        <w:autoSpaceDE/>
        <w:autoSpaceDN/>
        <w:adjustRightInd/>
        <w:snapToGrid/>
        <w:ind w:firstLineChars="0"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>Polar code size for decoding the remaining SS block index is significantly reduced</w:t>
      </w:r>
    </w:p>
    <w:p w14:paraId="1F04952A" w14:textId="77777777" w:rsidR="00875707" w:rsidRDefault="00875707" w:rsidP="00875707">
      <w:pPr>
        <w:pStyle w:val="ListParagraph"/>
        <w:numPr>
          <w:ilvl w:val="0"/>
          <w:numId w:val="37"/>
        </w:numPr>
        <w:autoSpaceDE/>
        <w:autoSpaceDN/>
        <w:adjustRightInd/>
        <w:snapToGrid/>
        <w:ind w:firstLineChars="0"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 w:rsidRPr="00CF3D7F">
        <w:rPr>
          <w:rFonts w:asciiTheme="minorHAnsi" w:eastAsia="新細明體" w:hAnsiTheme="minorHAnsi" w:cs="Arial"/>
          <w:b/>
          <w:sz w:val="24"/>
          <w:szCs w:val="24"/>
          <w:lang w:eastAsia="zh-TW"/>
        </w:rPr>
        <w:t>Soft combining for SS block index ac</w:t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>ross multiple burst sets</w:t>
      </w:r>
      <w:r w:rsidRPr="00CF3D7F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require </w:t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no </w:t>
      </w:r>
      <w:r w:rsidRPr="00CF3D7F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hypothesis on unknown </w:t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starting </w:t>
      </w:r>
      <w:r w:rsidRPr="00CF3D7F">
        <w:rPr>
          <w:rFonts w:asciiTheme="minorHAnsi" w:eastAsia="新細明體" w:hAnsiTheme="minorHAnsi" w:cs="Arial"/>
          <w:b/>
          <w:sz w:val="24"/>
          <w:szCs w:val="24"/>
          <w:lang w:eastAsia="zh-TW"/>
        </w:rPr>
        <w:t>SFN</w:t>
      </w:r>
    </w:p>
    <w:p w14:paraId="0DDB219C" w14:textId="77777777" w:rsidR="00875707" w:rsidRPr="00386792" w:rsidRDefault="00875707" w:rsidP="00875707">
      <w:pPr>
        <w:pStyle w:val="ListParagraph"/>
        <w:numPr>
          <w:ilvl w:val="0"/>
          <w:numId w:val="37"/>
        </w:numPr>
        <w:autoSpaceDE/>
        <w:autoSpaceDN/>
        <w:adjustRightInd/>
        <w:snapToGrid/>
        <w:ind w:firstLineChars="0"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UE has the flexibility to decode both SSBI and MIB with a single decoding and check their integrity based on MIB CRC.  On the other hand, UE can consider only the small nested Polar code in case of measurement. </w:t>
      </w:r>
    </w:p>
    <w:p w14:paraId="3532E368" w14:textId="20DF1482" w:rsidR="00875707" w:rsidRDefault="00875707" w:rsidP="003F0395">
      <w:pPr>
        <w:autoSpaceDE/>
        <w:autoSpaceDN/>
        <w:adjustRightInd/>
        <w:snapToGrid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b/>
          <w:color w:val="0000FF"/>
          <w:sz w:val="24"/>
          <w:szCs w:val="24"/>
          <w:lang w:eastAsia="zh-TW"/>
        </w:rPr>
        <w:br/>
      </w:r>
      <w:r w:rsidRPr="00D52B9A">
        <w:rPr>
          <w:rFonts w:asciiTheme="minorHAnsi" w:eastAsia="新細明體" w:hAnsiTheme="minorHAnsi" w:cs="Arial"/>
          <w:b/>
          <w:color w:val="0000FF"/>
          <w:sz w:val="24"/>
          <w:szCs w:val="24"/>
          <w:lang w:eastAsia="zh-TW"/>
        </w:rPr>
        <w:t>Proposal 2</w:t>
      </w:r>
      <w:r w:rsidRPr="00D52B9A">
        <w:rPr>
          <w:rFonts w:asciiTheme="minorHAnsi" w:eastAsia="新細明體" w:hAnsiTheme="minorHAnsi" w:cs="Arial"/>
          <w:b/>
          <w:sz w:val="24"/>
          <w:szCs w:val="24"/>
          <w:lang w:eastAsia="zh-TW"/>
        </w:rPr>
        <w:t>: Exploit a small nested Polar code in the size-512 PBCH Polar code for carrying the remaining SS block index in PBCH.</w:t>
      </w:r>
    </w:p>
    <w:p w14:paraId="775D68E4" w14:textId="77777777" w:rsidR="00875707" w:rsidRDefault="00875707" w:rsidP="003F0395">
      <w:pPr>
        <w:autoSpaceDE/>
        <w:autoSpaceDN/>
        <w:adjustRightInd/>
        <w:snapToGrid/>
        <w:rPr>
          <w:rFonts w:asciiTheme="minorHAnsi" w:eastAsia="新細明體" w:hAnsiTheme="minorHAnsi" w:cs="Arial"/>
          <w:b/>
          <w:color w:val="0000FF"/>
          <w:sz w:val="24"/>
          <w:szCs w:val="24"/>
          <w:lang w:eastAsia="zh-TW"/>
        </w:rPr>
      </w:pPr>
    </w:p>
    <w:p w14:paraId="558DF581" w14:textId="3397B03C" w:rsidR="00875707" w:rsidRPr="00875707" w:rsidRDefault="00875707" w:rsidP="003F0395">
      <w:pPr>
        <w:autoSpaceDE/>
        <w:autoSpaceDN/>
        <w:adjustRightInd/>
        <w:snapToGrid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b/>
          <w:sz w:val="24"/>
          <w:szCs w:val="24"/>
          <w:u w:val="single"/>
          <w:lang w:eastAsia="zh-TW"/>
        </w:rPr>
        <w:t>Observation 5</w:t>
      </w:r>
      <w:r w:rsidRPr="00621284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: </w:t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>For measurement, a</w:t>
      </w:r>
      <w:r w:rsidRPr="00621284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size-</w:t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>64</w:t>
      </w:r>
      <w:r w:rsidRPr="00621284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nested Polar code</w:t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can realize 1/8 decoding complexity when a target cell has 3 dB or better SINR or 1/4 complexity when a target cell has worse SINR, compared with the one-shot decoding complexity of a size-512 Polar.</w:t>
      </w:r>
    </w:p>
    <w:p w14:paraId="30C7319C" w14:textId="74136C7B" w:rsidR="00485CD0" w:rsidRDefault="00875707" w:rsidP="003F0395">
      <w:pPr>
        <w:autoSpaceDE/>
        <w:autoSpaceDN/>
        <w:adjustRightInd/>
        <w:snapToGrid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b/>
          <w:color w:val="0000FF"/>
          <w:sz w:val="24"/>
          <w:szCs w:val="24"/>
          <w:lang w:eastAsia="zh-TW"/>
        </w:rPr>
        <w:br/>
      </w:r>
      <w:r w:rsidR="00485CD0" w:rsidRPr="00390A4F">
        <w:rPr>
          <w:rFonts w:asciiTheme="minorHAnsi" w:eastAsia="新細明體" w:hAnsiTheme="minorHAnsi" w:cs="Arial"/>
          <w:b/>
          <w:color w:val="0000FF"/>
          <w:sz w:val="24"/>
          <w:szCs w:val="24"/>
          <w:lang w:eastAsia="zh-TW"/>
        </w:rPr>
        <w:t xml:space="preserve">Proposal </w:t>
      </w:r>
      <w:r w:rsidR="00485CD0">
        <w:rPr>
          <w:rFonts w:asciiTheme="minorHAnsi" w:eastAsia="新細明體" w:hAnsiTheme="minorHAnsi" w:cs="Arial"/>
          <w:b/>
          <w:color w:val="0000FF"/>
          <w:sz w:val="24"/>
          <w:szCs w:val="24"/>
          <w:lang w:eastAsia="zh-TW"/>
        </w:rPr>
        <w:t>3</w:t>
      </w:r>
      <w:r w:rsidR="00485CD0" w:rsidRPr="00390A4F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:  </w:t>
      </w:r>
      <w:r w:rsidR="00485CD0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Nested Polar code carrying SS block index is adopted for NR PBCH coding design </w:t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>to realize</w:t>
      </w:r>
      <w:r w:rsidR="00485CD0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significant reduction in UE measurement complexity.</w:t>
      </w:r>
    </w:p>
    <w:p w14:paraId="64C7014A" w14:textId="77777777" w:rsidR="00485CD0" w:rsidRDefault="00485CD0" w:rsidP="00485CD0">
      <w:pPr>
        <w:pStyle w:val="ListParagraph"/>
        <w:numPr>
          <w:ilvl w:val="0"/>
          <w:numId w:val="38"/>
        </w:numPr>
        <w:autoSpaceDE/>
        <w:autoSpaceDN/>
        <w:adjustRightInd/>
        <w:snapToGrid/>
        <w:ind w:firstLineChars="0"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>FFS the nested Polar code size and content to be carried</w:t>
      </w:r>
    </w:p>
    <w:p w14:paraId="28359070" w14:textId="63EC5766" w:rsidR="00875707" w:rsidRPr="00597242" w:rsidRDefault="00875707" w:rsidP="00485CD0">
      <w:pPr>
        <w:pStyle w:val="ListParagraph"/>
        <w:numPr>
          <w:ilvl w:val="0"/>
          <w:numId w:val="38"/>
        </w:numPr>
        <w:autoSpaceDE/>
        <w:autoSpaceDN/>
        <w:adjustRightInd/>
        <w:snapToGrid/>
        <w:ind w:firstLineChars="0"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>FFS complexity reduction for cross-SS-block soft combining</w:t>
      </w:r>
    </w:p>
    <w:p w14:paraId="77DC6F3D" w14:textId="5D50C17E" w:rsidR="00F342EA" w:rsidRPr="0040474E" w:rsidRDefault="00147B97" w:rsidP="00F342EA">
      <w:pPr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br/>
      </w:r>
      <w:bookmarkStart w:id="0" w:name="_GoBack"/>
      <w:bookmarkEnd w:id="0"/>
    </w:p>
    <w:p w14:paraId="5EA4756A" w14:textId="77777777" w:rsidR="00AD1623" w:rsidRPr="00090880" w:rsidRDefault="00AD1623" w:rsidP="00AD1623">
      <w:pPr>
        <w:pBdr>
          <w:top w:val="single" w:sz="4" w:space="1" w:color="auto"/>
        </w:pBdr>
        <w:spacing w:after="0"/>
        <w:jc w:val="left"/>
        <w:rPr>
          <w:rFonts w:asciiTheme="minorHAnsi" w:eastAsia="新細明體" w:hAnsiTheme="minorHAnsi" w:cs="Arial"/>
          <w:b/>
          <w:bCs/>
          <w:sz w:val="16"/>
          <w:szCs w:val="16"/>
          <w:lang w:eastAsia="zh-TW"/>
        </w:rPr>
      </w:pPr>
    </w:p>
    <w:p w14:paraId="66393FE4" w14:textId="77777777" w:rsidR="00AD1623" w:rsidRPr="00CF595C" w:rsidRDefault="00AD1623" w:rsidP="00AD1623">
      <w:pPr>
        <w:pStyle w:val="ListParagraph"/>
        <w:ind w:firstLineChars="0" w:firstLine="0"/>
        <w:rPr>
          <w:rFonts w:asciiTheme="minorHAnsi" w:eastAsia="新細明體" w:hAnsiTheme="minorHAnsi" w:cs="Arial"/>
          <w:b/>
          <w:bCs/>
          <w:sz w:val="32"/>
          <w:szCs w:val="32"/>
          <w:lang w:eastAsia="zh-TW"/>
        </w:rPr>
      </w:pPr>
      <w:r w:rsidRPr="00CF595C">
        <w:rPr>
          <w:rFonts w:asciiTheme="minorHAnsi" w:eastAsia="MS Mincho" w:hAnsiTheme="minorHAnsi" w:cs="Arial"/>
          <w:b/>
          <w:bCs/>
          <w:sz w:val="32"/>
          <w:szCs w:val="32"/>
        </w:rPr>
        <w:t>References</w:t>
      </w:r>
    </w:p>
    <w:p w14:paraId="0CD9496C" w14:textId="77777777" w:rsidR="003E0107" w:rsidRDefault="00E92043" w:rsidP="00D4594C">
      <w:pPr>
        <w:pStyle w:val="ListParagraph"/>
        <w:numPr>
          <w:ilvl w:val="0"/>
          <w:numId w:val="6"/>
        </w:numPr>
        <w:spacing w:after="0"/>
        <w:ind w:firstLineChars="0"/>
        <w:rPr>
          <w:rFonts w:asciiTheme="minorHAnsi" w:eastAsia="新細明體" w:hAnsiTheme="minorHAnsi" w:cs="Arial"/>
          <w:bCs/>
          <w:lang w:eastAsia="zh-TW"/>
        </w:rPr>
      </w:pPr>
      <w:r>
        <w:rPr>
          <w:rFonts w:asciiTheme="minorHAnsi" w:eastAsia="新細明體" w:hAnsiTheme="minorHAnsi" w:cs="Arial"/>
          <w:bCs/>
          <w:lang w:eastAsia="zh-TW"/>
        </w:rPr>
        <w:t>R1-1709681, “</w:t>
      </w:r>
      <w:r w:rsidRPr="00A419EB">
        <w:rPr>
          <w:rFonts w:asciiTheme="minorHAnsi" w:eastAsia="新細明體" w:hAnsiTheme="minorHAnsi" w:cs="Arial"/>
          <w:bCs/>
          <w:lang w:eastAsia="zh-TW"/>
        </w:rPr>
        <w:t>Chairman's notes of AI 7.1.4 Channel coding</w:t>
      </w:r>
      <w:r>
        <w:rPr>
          <w:rFonts w:asciiTheme="minorHAnsi" w:eastAsia="新細明體" w:hAnsiTheme="minorHAnsi" w:cs="Arial"/>
          <w:bCs/>
          <w:lang w:eastAsia="zh-TW"/>
        </w:rPr>
        <w:t>”, Ad-Hoc chair (Nokia)</w:t>
      </w:r>
    </w:p>
    <w:p w14:paraId="39B69D3C" w14:textId="7C28440F" w:rsidR="00AD1623" w:rsidRPr="003E0107" w:rsidRDefault="003E0107" w:rsidP="003E0107">
      <w:pPr>
        <w:pStyle w:val="ListParagraph"/>
        <w:numPr>
          <w:ilvl w:val="0"/>
          <w:numId w:val="6"/>
        </w:numPr>
        <w:spacing w:after="0"/>
        <w:ind w:firstLineChars="0"/>
        <w:jc w:val="left"/>
        <w:rPr>
          <w:rFonts w:asciiTheme="minorHAnsi" w:eastAsia="新細明體" w:hAnsiTheme="minorHAnsi" w:cs="Arial"/>
          <w:bCs/>
          <w:lang w:eastAsia="zh-TW"/>
        </w:rPr>
      </w:pPr>
      <w:r w:rsidRPr="003E0107">
        <w:rPr>
          <w:rFonts w:asciiTheme="minorHAnsi" w:eastAsia="新細明體" w:hAnsiTheme="minorHAnsi" w:cs="Arial"/>
          <w:bCs/>
          <w:lang w:eastAsia="zh-TW"/>
        </w:rPr>
        <w:t>Draft Report of 3GPP TSG RAN WG1 #AH_NR2 v0.1.0</w:t>
      </w:r>
      <w:r>
        <w:rPr>
          <w:rFonts w:asciiTheme="minorHAnsi" w:eastAsia="新細明體" w:hAnsiTheme="minorHAnsi" w:cs="Arial"/>
          <w:bCs/>
          <w:lang w:eastAsia="zh-TW"/>
        </w:rPr>
        <w:t xml:space="preserve">; on-line available: </w:t>
      </w:r>
      <w:r>
        <w:rPr>
          <w:rFonts w:asciiTheme="minorHAnsi" w:eastAsia="新細明體" w:hAnsiTheme="minorHAnsi" w:cs="Arial"/>
          <w:bCs/>
          <w:lang w:eastAsia="zh-TW"/>
        </w:rPr>
        <w:br/>
      </w:r>
      <w:r w:rsidRPr="003E0107">
        <w:rPr>
          <w:rFonts w:asciiTheme="minorHAnsi" w:eastAsia="新細明體" w:hAnsiTheme="minorHAnsi" w:cs="Arial"/>
          <w:bCs/>
          <w:lang w:eastAsia="zh-TW"/>
        </w:rPr>
        <w:t>http://www.3gpp.org/ftp/tsg_ran/WG1_RL1/TSGR1_AH/NR_AH_1706/Report/</w:t>
      </w:r>
      <w:r w:rsidR="00294493" w:rsidRPr="003E0107">
        <w:rPr>
          <w:rFonts w:asciiTheme="minorHAnsi" w:eastAsia="新細明體" w:hAnsiTheme="minorHAnsi" w:cs="Arial"/>
          <w:bCs/>
          <w:lang w:eastAsia="zh-TW"/>
        </w:rPr>
        <w:br/>
      </w:r>
    </w:p>
    <w:sectPr w:rsidR="00AD1623" w:rsidRPr="003E0107" w:rsidSect="00985FDA">
      <w:pgSz w:w="11909" w:h="16834"/>
      <w:pgMar w:top="1440" w:right="1152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38F0B2" w14:textId="77777777" w:rsidR="000E1D40" w:rsidRPr="00A23873" w:rsidRDefault="000E1D40" w:rsidP="00A23873">
      <w:pPr>
        <w:spacing w:after="0"/>
        <w:rPr>
          <w:kern w:val="2"/>
          <w:lang w:val="en-GB" w:eastAsia="zh-CN"/>
        </w:rPr>
      </w:pPr>
      <w:r>
        <w:separator/>
      </w:r>
    </w:p>
  </w:endnote>
  <w:endnote w:type="continuationSeparator" w:id="0">
    <w:p w14:paraId="270EAC0E" w14:textId="77777777" w:rsidR="000E1D40" w:rsidRPr="00A23873" w:rsidRDefault="000E1D40" w:rsidP="00A23873">
      <w:pPr>
        <w:spacing w:after="0"/>
        <w:rPr>
          <w:kern w:val="2"/>
          <w:lang w:val="en-GB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474E73" w14:textId="77777777" w:rsidR="000E1D40" w:rsidRPr="00A23873" w:rsidRDefault="000E1D40" w:rsidP="00A23873">
      <w:pPr>
        <w:spacing w:after="0"/>
        <w:rPr>
          <w:kern w:val="2"/>
          <w:lang w:val="en-GB" w:eastAsia="zh-CN"/>
        </w:rPr>
      </w:pPr>
      <w:r>
        <w:separator/>
      </w:r>
    </w:p>
  </w:footnote>
  <w:footnote w:type="continuationSeparator" w:id="0">
    <w:p w14:paraId="4D06D870" w14:textId="77777777" w:rsidR="000E1D40" w:rsidRPr="00A23873" w:rsidRDefault="000E1D40" w:rsidP="00A23873">
      <w:pPr>
        <w:spacing w:after="0"/>
        <w:rPr>
          <w:kern w:val="2"/>
          <w:lang w:val="en-GB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6"/>
    <w:multiLevelType w:val="multilevel"/>
    <w:tmpl w:val="D08E69F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0000007"/>
    <w:multiLevelType w:val="multilevel"/>
    <w:tmpl w:val="00000007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000009"/>
    <w:multiLevelType w:val="multilevel"/>
    <w:tmpl w:val="BE762F00"/>
    <w:lvl w:ilvl="0">
      <w:start w:val="1"/>
      <w:numFmt w:val="bullet"/>
      <w:pStyle w:val="Char0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05862A1"/>
    <w:multiLevelType w:val="hybridMultilevel"/>
    <w:tmpl w:val="115EB4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D11FB1"/>
    <w:multiLevelType w:val="hybridMultilevel"/>
    <w:tmpl w:val="133C2D74"/>
    <w:lvl w:ilvl="0" w:tplc="04090001">
      <w:start w:val="1"/>
      <w:numFmt w:val="bullet"/>
      <w:lvlText w:val=""/>
      <w:lvlJc w:val="left"/>
      <w:pPr>
        <w:ind w:left="11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6" w15:restartNumberingAfterBreak="0">
    <w:nsid w:val="10554081"/>
    <w:multiLevelType w:val="hybridMultilevel"/>
    <w:tmpl w:val="9926D9DE"/>
    <w:lvl w:ilvl="0" w:tplc="A782A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642394">
      <w:start w:val="5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9CCBE2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6A0780">
      <w:start w:val="57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2C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0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182A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A6E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A67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56571F5"/>
    <w:multiLevelType w:val="hybridMultilevel"/>
    <w:tmpl w:val="18D2985A"/>
    <w:lvl w:ilvl="0" w:tplc="0409000F">
      <w:start w:val="1"/>
      <w:numFmt w:val="decimal"/>
      <w:lvlText w:val="%1."/>
      <w:lvlJc w:val="left"/>
      <w:pPr>
        <w:ind w:left="791" w:hanging="360"/>
      </w:pPr>
    </w:lvl>
    <w:lvl w:ilvl="1" w:tplc="04090019" w:tentative="1">
      <w:start w:val="1"/>
      <w:numFmt w:val="lowerLetter"/>
      <w:lvlText w:val="%2."/>
      <w:lvlJc w:val="left"/>
      <w:pPr>
        <w:ind w:left="1511" w:hanging="360"/>
      </w:pPr>
    </w:lvl>
    <w:lvl w:ilvl="2" w:tplc="0409001B" w:tentative="1">
      <w:start w:val="1"/>
      <w:numFmt w:val="lowerRoman"/>
      <w:lvlText w:val="%3."/>
      <w:lvlJc w:val="right"/>
      <w:pPr>
        <w:ind w:left="2231" w:hanging="180"/>
      </w:pPr>
    </w:lvl>
    <w:lvl w:ilvl="3" w:tplc="0409000F" w:tentative="1">
      <w:start w:val="1"/>
      <w:numFmt w:val="decimal"/>
      <w:lvlText w:val="%4."/>
      <w:lvlJc w:val="left"/>
      <w:pPr>
        <w:ind w:left="2951" w:hanging="360"/>
      </w:pPr>
    </w:lvl>
    <w:lvl w:ilvl="4" w:tplc="04090019" w:tentative="1">
      <w:start w:val="1"/>
      <w:numFmt w:val="lowerLetter"/>
      <w:lvlText w:val="%5."/>
      <w:lvlJc w:val="left"/>
      <w:pPr>
        <w:ind w:left="3671" w:hanging="360"/>
      </w:pPr>
    </w:lvl>
    <w:lvl w:ilvl="5" w:tplc="0409001B" w:tentative="1">
      <w:start w:val="1"/>
      <w:numFmt w:val="lowerRoman"/>
      <w:lvlText w:val="%6."/>
      <w:lvlJc w:val="right"/>
      <w:pPr>
        <w:ind w:left="4391" w:hanging="180"/>
      </w:pPr>
    </w:lvl>
    <w:lvl w:ilvl="6" w:tplc="0409000F" w:tentative="1">
      <w:start w:val="1"/>
      <w:numFmt w:val="decimal"/>
      <w:lvlText w:val="%7."/>
      <w:lvlJc w:val="left"/>
      <w:pPr>
        <w:ind w:left="5111" w:hanging="360"/>
      </w:pPr>
    </w:lvl>
    <w:lvl w:ilvl="7" w:tplc="04090019" w:tentative="1">
      <w:start w:val="1"/>
      <w:numFmt w:val="lowerLetter"/>
      <w:lvlText w:val="%8."/>
      <w:lvlJc w:val="left"/>
      <w:pPr>
        <w:ind w:left="5831" w:hanging="360"/>
      </w:pPr>
    </w:lvl>
    <w:lvl w:ilvl="8" w:tplc="0409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8" w15:restartNumberingAfterBreak="0">
    <w:nsid w:val="1ADC273A"/>
    <w:multiLevelType w:val="hybridMultilevel"/>
    <w:tmpl w:val="37C4C6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3618E2"/>
    <w:multiLevelType w:val="hybridMultilevel"/>
    <w:tmpl w:val="830E0E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3B760F"/>
    <w:multiLevelType w:val="hybridMultilevel"/>
    <w:tmpl w:val="E91C8E02"/>
    <w:lvl w:ilvl="0" w:tplc="04090001">
      <w:start w:val="1"/>
      <w:numFmt w:val="bullet"/>
      <w:lvlText w:val=""/>
      <w:lvlJc w:val="left"/>
      <w:pPr>
        <w:ind w:left="12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5" w:hanging="360"/>
      </w:pPr>
      <w:rPr>
        <w:rFonts w:ascii="Wingdings" w:hAnsi="Wingdings" w:hint="default"/>
      </w:rPr>
    </w:lvl>
  </w:abstractNum>
  <w:abstractNum w:abstractNumId="11" w15:restartNumberingAfterBreak="0">
    <w:nsid w:val="272F5E90"/>
    <w:multiLevelType w:val="hybridMultilevel"/>
    <w:tmpl w:val="F126F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EA7B42"/>
    <w:multiLevelType w:val="hybridMultilevel"/>
    <w:tmpl w:val="E2A8C5C2"/>
    <w:lvl w:ilvl="0" w:tplc="04090001">
      <w:start w:val="1"/>
      <w:numFmt w:val="bullet"/>
      <w:lvlText w:val=""/>
      <w:lvlJc w:val="left"/>
      <w:pPr>
        <w:ind w:left="12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3" w:hanging="360"/>
      </w:pPr>
      <w:rPr>
        <w:rFonts w:ascii="Wingdings" w:hAnsi="Wingdings" w:hint="default"/>
      </w:rPr>
    </w:lvl>
  </w:abstractNum>
  <w:abstractNum w:abstractNumId="13" w15:restartNumberingAfterBreak="0">
    <w:nsid w:val="2D3F03D9"/>
    <w:multiLevelType w:val="hybridMultilevel"/>
    <w:tmpl w:val="72D6F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141DC6"/>
    <w:multiLevelType w:val="hybridMultilevel"/>
    <w:tmpl w:val="E47E7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655F47"/>
    <w:multiLevelType w:val="hybridMultilevel"/>
    <w:tmpl w:val="BEC669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1B2777"/>
    <w:multiLevelType w:val="hybridMultilevel"/>
    <w:tmpl w:val="6946232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17231E2"/>
    <w:multiLevelType w:val="hybridMultilevel"/>
    <w:tmpl w:val="D7440B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A690B50"/>
    <w:multiLevelType w:val="hybridMultilevel"/>
    <w:tmpl w:val="DB64454E"/>
    <w:lvl w:ilvl="0" w:tplc="9C12F1A4">
      <w:start w:val="3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35295B"/>
    <w:multiLevelType w:val="hybridMultilevel"/>
    <w:tmpl w:val="6FCEB7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1AE6679"/>
    <w:multiLevelType w:val="hybridMultilevel"/>
    <w:tmpl w:val="F0AED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E72A0A"/>
    <w:multiLevelType w:val="hybridMultilevel"/>
    <w:tmpl w:val="18E45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F41567"/>
    <w:multiLevelType w:val="hybridMultilevel"/>
    <w:tmpl w:val="65F4AE8C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3" w15:restartNumberingAfterBreak="0">
    <w:nsid w:val="46283E83"/>
    <w:multiLevelType w:val="hybridMultilevel"/>
    <w:tmpl w:val="EA7AD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BC73CF"/>
    <w:multiLevelType w:val="hybridMultilevel"/>
    <w:tmpl w:val="59A2F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1D1FAA"/>
    <w:multiLevelType w:val="hybridMultilevel"/>
    <w:tmpl w:val="EA125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9607DF"/>
    <w:multiLevelType w:val="hybridMultilevel"/>
    <w:tmpl w:val="4B1E3420"/>
    <w:lvl w:ilvl="0" w:tplc="D4AE8E64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84D3CC0"/>
    <w:multiLevelType w:val="hybridMultilevel"/>
    <w:tmpl w:val="C1648C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297B27"/>
    <w:multiLevelType w:val="hybridMultilevel"/>
    <w:tmpl w:val="A7F86D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E3A20"/>
    <w:multiLevelType w:val="hybridMultilevel"/>
    <w:tmpl w:val="29D8CA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7555F2"/>
    <w:multiLevelType w:val="hybridMultilevel"/>
    <w:tmpl w:val="EF7CE9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850162"/>
    <w:multiLevelType w:val="hybridMultilevel"/>
    <w:tmpl w:val="C8CE028A"/>
    <w:lvl w:ilvl="0" w:tplc="04090001">
      <w:start w:val="1"/>
      <w:numFmt w:val="bullet"/>
      <w:lvlText w:val=""/>
      <w:lvlJc w:val="left"/>
      <w:pPr>
        <w:ind w:left="11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0" w:hanging="360"/>
      </w:pPr>
      <w:rPr>
        <w:rFonts w:ascii="Wingdings" w:hAnsi="Wingdings" w:hint="default"/>
      </w:rPr>
    </w:lvl>
  </w:abstractNum>
  <w:abstractNum w:abstractNumId="32" w15:restartNumberingAfterBreak="0">
    <w:nsid w:val="689D0EBC"/>
    <w:multiLevelType w:val="hybridMultilevel"/>
    <w:tmpl w:val="3916925E"/>
    <w:lvl w:ilvl="0" w:tplc="A78648BE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A0150E"/>
    <w:multiLevelType w:val="hybridMultilevel"/>
    <w:tmpl w:val="CE76F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CE671B"/>
    <w:multiLevelType w:val="hybridMultilevel"/>
    <w:tmpl w:val="F2763574"/>
    <w:lvl w:ilvl="0" w:tplc="3072D57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ED18BC"/>
    <w:multiLevelType w:val="multilevel"/>
    <w:tmpl w:val="EE84EF7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Arial" w:hint="default"/>
        <w:b/>
        <w:sz w:val="32"/>
        <w:szCs w:val="3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8"/>
        <w:szCs w:val="24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4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7C855DF3"/>
    <w:multiLevelType w:val="hybridMultilevel"/>
    <w:tmpl w:val="033A2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206B5A"/>
    <w:multiLevelType w:val="hybridMultilevel"/>
    <w:tmpl w:val="50C04D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35"/>
  </w:num>
  <w:num w:numId="6">
    <w:abstractNumId w:val="26"/>
  </w:num>
  <w:num w:numId="7">
    <w:abstractNumId w:val="32"/>
  </w:num>
  <w:num w:numId="8">
    <w:abstractNumId w:val="8"/>
  </w:num>
  <w:num w:numId="9">
    <w:abstractNumId w:val="24"/>
  </w:num>
  <w:num w:numId="10">
    <w:abstractNumId w:val="7"/>
  </w:num>
  <w:num w:numId="11">
    <w:abstractNumId w:val="30"/>
  </w:num>
  <w:num w:numId="12">
    <w:abstractNumId w:val="9"/>
  </w:num>
  <w:num w:numId="13">
    <w:abstractNumId w:val="29"/>
  </w:num>
  <w:num w:numId="14">
    <w:abstractNumId w:val="33"/>
  </w:num>
  <w:num w:numId="15">
    <w:abstractNumId w:val="37"/>
  </w:num>
  <w:num w:numId="16">
    <w:abstractNumId w:val="38"/>
  </w:num>
  <w:num w:numId="17">
    <w:abstractNumId w:val="18"/>
  </w:num>
  <w:num w:numId="18">
    <w:abstractNumId w:val="6"/>
  </w:num>
  <w:num w:numId="19">
    <w:abstractNumId w:val="17"/>
  </w:num>
  <w:num w:numId="20">
    <w:abstractNumId w:val="31"/>
  </w:num>
  <w:num w:numId="21">
    <w:abstractNumId w:val="27"/>
  </w:num>
  <w:num w:numId="22">
    <w:abstractNumId w:val="22"/>
  </w:num>
  <w:num w:numId="23">
    <w:abstractNumId w:val="10"/>
  </w:num>
  <w:num w:numId="24">
    <w:abstractNumId w:val="5"/>
  </w:num>
  <w:num w:numId="25">
    <w:abstractNumId w:val="19"/>
  </w:num>
  <w:num w:numId="26">
    <w:abstractNumId w:val="12"/>
  </w:num>
  <w:num w:numId="27">
    <w:abstractNumId w:val="4"/>
  </w:num>
  <w:num w:numId="28">
    <w:abstractNumId w:val="34"/>
  </w:num>
  <w:num w:numId="29">
    <w:abstractNumId w:val="23"/>
  </w:num>
  <w:num w:numId="30">
    <w:abstractNumId w:val="36"/>
  </w:num>
  <w:num w:numId="31">
    <w:abstractNumId w:val="11"/>
  </w:num>
  <w:num w:numId="32">
    <w:abstractNumId w:val="13"/>
  </w:num>
  <w:num w:numId="33">
    <w:abstractNumId w:val="14"/>
  </w:num>
  <w:num w:numId="34">
    <w:abstractNumId w:val="28"/>
  </w:num>
  <w:num w:numId="35">
    <w:abstractNumId w:val="16"/>
  </w:num>
  <w:num w:numId="36">
    <w:abstractNumId w:val="21"/>
  </w:num>
  <w:num w:numId="37">
    <w:abstractNumId w:val="25"/>
  </w:num>
  <w:num w:numId="38">
    <w:abstractNumId w:val="20"/>
  </w:num>
  <w:num w:numId="39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1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89C"/>
    <w:rsid w:val="00001C7D"/>
    <w:rsid w:val="00001E35"/>
    <w:rsid w:val="000031B8"/>
    <w:rsid w:val="00003796"/>
    <w:rsid w:val="00003AA5"/>
    <w:rsid w:val="00003EEF"/>
    <w:rsid w:val="00004A64"/>
    <w:rsid w:val="00005829"/>
    <w:rsid w:val="00006542"/>
    <w:rsid w:val="00006CF4"/>
    <w:rsid w:val="00007453"/>
    <w:rsid w:val="000116E9"/>
    <w:rsid w:val="00011897"/>
    <w:rsid w:val="00012E4B"/>
    <w:rsid w:val="00012FBE"/>
    <w:rsid w:val="00016865"/>
    <w:rsid w:val="00020704"/>
    <w:rsid w:val="000209BF"/>
    <w:rsid w:val="00023E36"/>
    <w:rsid w:val="00023EA3"/>
    <w:rsid w:val="00025AD8"/>
    <w:rsid w:val="000268E3"/>
    <w:rsid w:val="00026D58"/>
    <w:rsid w:val="00027638"/>
    <w:rsid w:val="00027BE1"/>
    <w:rsid w:val="00027C48"/>
    <w:rsid w:val="0003064E"/>
    <w:rsid w:val="00030815"/>
    <w:rsid w:val="00030BAD"/>
    <w:rsid w:val="000311DA"/>
    <w:rsid w:val="000316E0"/>
    <w:rsid w:val="00031F0B"/>
    <w:rsid w:val="00032AEF"/>
    <w:rsid w:val="00033073"/>
    <w:rsid w:val="00034056"/>
    <w:rsid w:val="00034294"/>
    <w:rsid w:val="000347A7"/>
    <w:rsid w:val="00036284"/>
    <w:rsid w:val="00036558"/>
    <w:rsid w:val="0003673C"/>
    <w:rsid w:val="00036EC4"/>
    <w:rsid w:val="00036F1D"/>
    <w:rsid w:val="000373CF"/>
    <w:rsid w:val="00037B4E"/>
    <w:rsid w:val="00037D9E"/>
    <w:rsid w:val="000408D9"/>
    <w:rsid w:val="00041505"/>
    <w:rsid w:val="000417D8"/>
    <w:rsid w:val="00041DBA"/>
    <w:rsid w:val="0004338C"/>
    <w:rsid w:val="0004494C"/>
    <w:rsid w:val="00044BDC"/>
    <w:rsid w:val="00044F1D"/>
    <w:rsid w:val="00045867"/>
    <w:rsid w:val="0004593F"/>
    <w:rsid w:val="00045CDD"/>
    <w:rsid w:val="00045F4F"/>
    <w:rsid w:val="00046870"/>
    <w:rsid w:val="00046E99"/>
    <w:rsid w:val="0005082D"/>
    <w:rsid w:val="00050C74"/>
    <w:rsid w:val="000510D0"/>
    <w:rsid w:val="0005298F"/>
    <w:rsid w:val="00052E43"/>
    <w:rsid w:val="00053571"/>
    <w:rsid w:val="00053A18"/>
    <w:rsid w:val="00053B6F"/>
    <w:rsid w:val="0005416C"/>
    <w:rsid w:val="00054427"/>
    <w:rsid w:val="000545E8"/>
    <w:rsid w:val="00055919"/>
    <w:rsid w:val="00055ABE"/>
    <w:rsid w:val="00056F52"/>
    <w:rsid w:val="0005724B"/>
    <w:rsid w:val="00057364"/>
    <w:rsid w:val="00057975"/>
    <w:rsid w:val="000579FF"/>
    <w:rsid w:val="00060BDA"/>
    <w:rsid w:val="00061FCB"/>
    <w:rsid w:val="000624EA"/>
    <w:rsid w:val="000624F4"/>
    <w:rsid w:val="000645A7"/>
    <w:rsid w:val="0006608A"/>
    <w:rsid w:val="0006633C"/>
    <w:rsid w:val="0006657B"/>
    <w:rsid w:val="000672FF"/>
    <w:rsid w:val="00067D73"/>
    <w:rsid w:val="00067E57"/>
    <w:rsid w:val="00070598"/>
    <w:rsid w:val="00070FBE"/>
    <w:rsid w:val="00071CB5"/>
    <w:rsid w:val="00072109"/>
    <w:rsid w:val="000725C2"/>
    <w:rsid w:val="00072D60"/>
    <w:rsid w:val="0007363E"/>
    <w:rsid w:val="00075725"/>
    <w:rsid w:val="00076055"/>
    <w:rsid w:val="00077602"/>
    <w:rsid w:val="000804F0"/>
    <w:rsid w:val="00081FE6"/>
    <w:rsid w:val="000820DD"/>
    <w:rsid w:val="000824FB"/>
    <w:rsid w:val="00083E70"/>
    <w:rsid w:val="00084A13"/>
    <w:rsid w:val="00084D11"/>
    <w:rsid w:val="000852A3"/>
    <w:rsid w:val="00086669"/>
    <w:rsid w:val="00086701"/>
    <w:rsid w:val="00086ED5"/>
    <w:rsid w:val="0008750F"/>
    <w:rsid w:val="00090880"/>
    <w:rsid w:val="00091541"/>
    <w:rsid w:val="00091B3A"/>
    <w:rsid w:val="00095D0F"/>
    <w:rsid w:val="00095FBB"/>
    <w:rsid w:val="0009676A"/>
    <w:rsid w:val="0009698A"/>
    <w:rsid w:val="000969C2"/>
    <w:rsid w:val="00096C63"/>
    <w:rsid w:val="00096E68"/>
    <w:rsid w:val="00097A4A"/>
    <w:rsid w:val="000A0D9D"/>
    <w:rsid w:val="000A1C38"/>
    <w:rsid w:val="000A3DE2"/>
    <w:rsid w:val="000A4819"/>
    <w:rsid w:val="000A4DFE"/>
    <w:rsid w:val="000A5930"/>
    <w:rsid w:val="000A6D12"/>
    <w:rsid w:val="000A6ED4"/>
    <w:rsid w:val="000A7F29"/>
    <w:rsid w:val="000B055F"/>
    <w:rsid w:val="000B14B5"/>
    <w:rsid w:val="000B1E35"/>
    <w:rsid w:val="000B20DB"/>
    <w:rsid w:val="000B24AF"/>
    <w:rsid w:val="000B33C4"/>
    <w:rsid w:val="000B3EBC"/>
    <w:rsid w:val="000B40DA"/>
    <w:rsid w:val="000B4C37"/>
    <w:rsid w:val="000B6DDE"/>
    <w:rsid w:val="000C08AC"/>
    <w:rsid w:val="000C13FB"/>
    <w:rsid w:val="000C3532"/>
    <w:rsid w:val="000C3881"/>
    <w:rsid w:val="000C3C8F"/>
    <w:rsid w:val="000C3E77"/>
    <w:rsid w:val="000C4934"/>
    <w:rsid w:val="000C49B0"/>
    <w:rsid w:val="000C5079"/>
    <w:rsid w:val="000C5744"/>
    <w:rsid w:val="000C58D9"/>
    <w:rsid w:val="000C6339"/>
    <w:rsid w:val="000C661E"/>
    <w:rsid w:val="000C6F1A"/>
    <w:rsid w:val="000D1300"/>
    <w:rsid w:val="000D200A"/>
    <w:rsid w:val="000D2186"/>
    <w:rsid w:val="000D2B06"/>
    <w:rsid w:val="000D428F"/>
    <w:rsid w:val="000D4482"/>
    <w:rsid w:val="000D49F4"/>
    <w:rsid w:val="000D4F70"/>
    <w:rsid w:val="000D604C"/>
    <w:rsid w:val="000D639F"/>
    <w:rsid w:val="000E073D"/>
    <w:rsid w:val="000E1D40"/>
    <w:rsid w:val="000E226D"/>
    <w:rsid w:val="000E2AB9"/>
    <w:rsid w:val="000E3F24"/>
    <w:rsid w:val="000E4571"/>
    <w:rsid w:val="000E4E67"/>
    <w:rsid w:val="000E5978"/>
    <w:rsid w:val="000E6269"/>
    <w:rsid w:val="000E69A3"/>
    <w:rsid w:val="000F001C"/>
    <w:rsid w:val="000F0859"/>
    <w:rsid w:val="000F119B"/>
    <w:rsid w:val="000F1A79"/>
    <w:rsid w:val="000F31FD"/>
    <w:rsid w:val="000F38B8"/>
    <w:rsid w:val="000F4A4E"/>
    <w:rsid w:val="000F4DAD"/>
    <w:rsid w:val="000F5CAD"/>
    <w:rsid w:val="000F5CFA"/>
    <w:rsid w:val="000F76CB"/>
    <w:rsid w:val="000F7DE7"/>
    <w:rsid w:val="0010027C"/>
    <w:rsid w:val="00100E7E"/>
    <w:rsid w:val="001038B4"/>
    <w:rsid w:val="00103A36"/>
    <w:rsid w:val="00103CB7"/>
    <w:rsid w:val="00104182"/>
    <w:rsid w:val="001041BB"/>
    <w:rsid w:val="00105239"/>
    <w:rsid w:val="00105EB5"/>
    <w:rsid w:val="00110FF4"/>
    <w:rsid w:val="00111491"/>
    <w:rsid w:val="001125BE"/>
    <w:rsid w:val="001137A8"/>
    <w:rsid w:val="0011426D"/>
    <w:rsid w:val="00114A66"/>
    <w:rsid w:val="00114D9D"/>
    <w:rsid w:val="001163E0"/>
    <w:rsid w:val="00117CE1"/>
    <w:rsid w:val="00121DC7"/>
    <w:rsid w:val="00121F01"/>
    <w:rsid w:val="0012281C"/>
    <w:rsid w:val="0012299A"/>
    <w:rsid w:val="0012322D"/>
    <w:rsid w:val="001235A6"/>
    <w:rsid w:val="00130094"/>
    <w:rsid w:val="00130A4F"/>
    <w:rsid w:val="00130C73"/>
    <w:rsid w:val="00130D8A"/>
    <w:rsid w:val="00130DCB"/>
    <w:rsid w:val="00131038"/>
    <w:rsid w:val="0013137A"/>
    <w:rsid w:val="0013179E"/>
    <w:rsid w:val="00131D8B"/>
    <w:rsid w:val="00132060"/>
    <w:rsid w:val="00132105"/>
    <w:rsid w:val="00133417"/>
    <w:rsid w:val="00133ED0"/>
    <w:rsid w:val="00134A80"/>
    <w:rsid w:val="00134FD2"/>
    <w:rsid w:val="0013598E"/>
    <w:rsid w:val="001363AD"/>
    <w:rsid w:val="001365C2"/>
    <w:rsid w:val="00137E01"/>
    <w:rsid w:val="00141BAD"/>
    <w:rsid w:val="00141C3D"/>
    <w:rsid w:val="001423EB"/>
    <w:rsid w:val="00143367"/>
    <w:rsid w:val="00143385"/>
    <w:rsid w:val="0014498E"/>
    <w:rsid w:val="001456C9"/>
    <w:rsid w:val="0014700F"/>
    <w:rsid w:val="001471DA"/>
    <w:rsid w:val="00147B97"/>
    <w:rsid w:val="0015199C"/>
    <w:rsid w:val="00151B7D"/>
    <w:rsid w:val="00152A54"/>
    <w:rsid w:val="00152B29"/>
    <w:rsid w:val="001535DF"/>
    <w:rsid w:val="001535F1"/>
    <w:rsid w:val="001537A6"/>
    <w:rsid w:val="00153E7A"/>
    <w:rsid w:val="001540DB"/>
    <w:rsid w:val="00154A51"/>
    <w:rsid w:val="001557E8"/>
    <w:rsid w:val="00155850"/>
    <w:rsid w:val="0015598D"/>
    <w:rsid w:val="00156BF3"/>
    <w:rsid w:val="00156E46"/>
    <w:rsid w:val="001571D5"/>
    <w:rsid w:val="001600E2"/>
    <w:rsid w:val="001601E0"/>
    <w:rsid w:val="001608F8"/>
    <w:rsid w:val="00160998"/>
    <w:rsid w:val="00161676"/>
    <w:rsid w:val="0016272C"/>
    <w:rsid w:val="001629FB"/>
    <w:rsid w:val="001655C3"/>
    <w:rsid w:val="001663E0"/>
    <w:rsid w:val="001668DB"/>
    <w:rsid w:val="00167298"/>
    <w:rsid w:val="0017091A"/>
    <w:rsid w:val="00170F7C"/>
    <w:rsid w:val="0017100D"/>
    <w:rsid w:val="001719FF"/>
    <w:rsid w:val="0017256F"/>
    <w:rsid w:val="00172A27"/>
    <w:rsid w:val="00173CC7"/>
    <w:rsid w:val="00174341"/>
    <w:rsid w:val="00174A53"/>
    <w:rsid w:val="00174EF8"/>
    <w:rsid w:val="001757FA"/>
    <w:rsid w:val="00176590"/>
    <w:rsid w:val="00176B56"/>
    <w:rsid w:val="00177A16"/>
    <w:rsid w:val="00181545"/>
    <w:rsid w:val="001829CF"/>
    <w:rsid w:val="001837B7"/>
    <w:rsid w:val="001837C6"/>
    <w:rsid w:val="00183EF4"/>
    <w:rsid w:val="001846B7"/>
    <w:rsid w:val="00184C6F"/>
    <w:rsid w:val="00185ECC"/>
    <w:rsid w:val="00186014"/>
    <w:rsid w:val="00186D5B"/>
    <w:rsid w:val="00187F26"/>
    <w:rsid w:val="00190FF3"/>
    <w:rsid w:val="00191682"/>
    <w:rsid w:val="00191A47"/>
    <w:rsid w:val="00191D06"/>
    <w:rsid w:val="00192726"/>
    <w:rsid w:val="0019314B"/>
    <w:rsid w:val="00194127"/>
    <w:rsid w:val="001942F9"/>
    <w:rsid w:val="0019514C"/>
    <w:rsid w:val="0019563A"/>
    <w:rsid w:val="001960E0"/>
    <w:rsid w:val="001962AA"/>
    <w:rsid w:val="0019676E"/>
    <w:rsid w:val="001970BA"/>
    <w:rsid w:val="001970F3"/>
    <w:rsid w:val="001A00F0"/>
    <w:rsid w:val="001A36A7"/>
    <w:rsid w:val="001A3B35"/>
    <w:rsid w:val="001A3D0B"/>
    <w:rsid w:val="001A4B58"/>
    <w:rsid w:val="001A633B"/>
    <w:rsid w:val="001A6AE8"/>
    <w:rsid w:val="001A6FC8"/>
    <w:rsid w:val="001A70AE"/>
    <w:rsid w:val="001A7C35"/>
    <w:rsid w:val="001A7EF7"/>
    <w:rsid w:val="001B0B3B"/>
    <w:rsid w:val="001B1357"/>
    <w:rsid w:val="001B18BF"/>
    <w:rsid w:val="001B2E6A"/>
    <w:rsid w:val="001B3FF2"/>
    <w:rsid w:val="001B4B35"/>
    <w:rsid w:val="001B4EDD"/>
    <w:rsid w:val="001B6A1A"/>
    <w:rsid w:val="001B6AAB"/>
    <w:rsid w:val="001B7386"/>
    <w:rsid w:val="001B73D3"/>
    <w:rsid w:val="001B7912"/>
    <w:rsid w:val="001B7972"/>
    <w:rsid w:val="001C1539"/>
    <w:rsid w:val="001C2128"/>
    <w:rsid w:val="001C2433"/>
    <w:rsid w:val="001C2865"/>
    <w:rsid w:val="001C32FC"/>
    <w:rsid w:val="001C3834"/>
    <w:rsid w:val="001C3BF8"/>
    <w:rsid w:val="001C555F"/>
    <w:rsid w:val="001C5D06"/>
    <w:rsid w:val="001C5D0C"/>
    <w:rsid w:val="001C5DED"/>
    <w:rsid w:val="001C6E61"/>
    <w:rsid w:val="001C78D3"/>
    <w:rsid w:val="001C7AC5"/>
    <w:rsid w:val="001D11B9"/>
    <w:rsid w:val="001D1BE0"/>
    <w:rsid w:val="001D24EE"/>
    <w:rsid w:val="001D3015"/>
    <w:rsid w:val="001D3FBF"/>
    <w:rsid w:val="001D4089"/>
    <w:rsid w:val="001D4937"/>
    <w:rsid w:val="001D51B0"/>
    <w:rsid w:val="001D656A"/>
    <w:rsid w:val="001D720A"/>
    <w:rsid w:val="001D7257"/>
    <w:rsid w:val="001D7568"/>
    <w:rsid w:val="001D7653"/>
    <w:rsid w:val="001E1557"/>
    <w:rsid w:val="001E15B7"/>
    <w:rsid w:val="001E2565"/>
    <w:rsid w:val="001E289A"/>
    <w:rsid w:val="001E2AD9"/>
    <w:rsid w:val="001E2AF5"/>
    <w:rsid w:val="001E37B7"/>
    <w:rsid w:val="001E3F68"/>
    <w:rsid w:val="001E4198"/>
    <w:rsid w:val="001E455B"/>
    <w:rsid w:val="001E48EB"/>
    <w:rsid w:val="001E4BEF"/>
    <w:rsid w:val="001E503B"/>
    <w:rsid w:val="001E58D3"/>
    <w:rsid w:val="001E58FF"/>
    <w:rsid w:val="001E6301"/>
    <w:rsid w:val="001E78C3"/>
    <w:rsid w:val="001F005F"/>
    <w:rsid w:val="001F0DE5"/>
    <w:rsid w:val="001F3EED"/>
    <w:rsid w:val="001F3EF1"/>
    <w:rsid w:val="001F48DA"/>
    <w:rsid w:val="001F6639"/>
    <w:rsid w:val="001F6DBD"/>
    <w:rsid w:val="001F716A"/>
    <w:rsid w:val="001F722D"/>
    <w:rsid w:val="00200177"/>
    <w:rsid w:val="00200670"/>
    <w:rsid w:val="00201131"/>
    <w:rsid w:val="002011A9"/>
    <w:rsid w:val="002015AB"/>
    <w:rsid w:val="00202451"/>
    <w:rsid w:val="00203747"/>
    <w:rsid w:val="0020496B"/>
    <w:rsid w:val="00204E3F"/>
    <w:rsid w:val="0020656E"/>
    <w:rsid w:val="00206E6E"/>
    <w:rsid w:val="002070C3"/>
    <w:rsid w:val="002076CB"/>
    <w:rsid w:val="00210215"/>
    <w:rsid w:val="00210ED8"/>
    <w:rsid w:val="00212731"/>
    <w:rsid w:val="00212FBF"/>
    <w:rsid w:val="002130F4"/>
    <w:rsid w:val="0021313E"/>
    <w:rsid w:val="00213193"/>
    <w:rsid w:val="002145B2"/>
    <w:rsid w:val="002157EF"/>
    <w:rsid w:val="0022159F"/>
    <w:rsid w:val="002215C4"/>
    <w:rsid w:val="002235DB"/>
    <w:rsid w:val="0022533C"/>
    <w:rsid w:val="002256A8"/>
    <w:rsid w:val="00225AFA"/>
    <w:rsid w:val="00226861"/>
    <w:rsid w:val="00226B62"/>
    <w:rsid w:val="00227434"/>
    <w:rsid w:val="00227F46"/>
    <w:rsid w:val="002306D0"/>
    <w:rsid w:val="00230DA1"/>
    <w:rsid w:val="0023149D"/>
    <w:rsid w:val="00232284"/>
    <w:rsid w:val="00232D77"/>
    <w:rsid w:val="00233CDC"/>
    <w:rsid w:val="00233DCA"/>
    <w:rsid w:val="00233E78"/>
    <w:rsid w:val="00234C1D"/>
    <w:rsid w:val="00235388"/>
    <w:rsid w:val="00235C6E"/>
    <w:rsid w:val="002376E8"/>
    <w:rsid w:val="00237AB5"/>
    <w:rsid w:val="00240EB6"/>
    <w:rsid w:val="0024130B"/>
    <w:rsid w:val="00242014"/>
    <w:rsid w:val="002425A2"/>
    <w:rsid w:val="00244247"/>
    <w:rsid w:val="00245306"/>
    <w:rsid w:val="00245FF3"/>
    <w:rsid w:val="0024702F"/>
    <w:rsid w:val="00250BCE"/>
    <w:rsid w:val="0025162F"/>
    <w:rsid w:val="00252814"/>
    <w:rsid w:val="00253AD7"/>
    <w:rsid w:val="00253D57"/>
    <w:rsid w:val="002545C7"/>
    <w:rsid w:val="00254E6A"/>
    <w:rsid w:val="0025544C"/>
    <w:rsid w:val="00255EBA"/>
    <w:rsid w:val="00256078"/>
    <w:rsid w:val="00256F15"/>
    <w:rsid w:val="00257DAE"/>
    <w:rsid w:val="00260913"/>
    <w:rsid w:val="0026112A"/>
    <w:rsid w:val="00261703"/>
    <w:rsid w:val="00261C79"/>
    <w:rsid w:val="002632E9"/>
    <w:rsid w:val="002641B2"/>
    <w:rsid w:val="00265413"/>
    <w:rsid w:val="00265597"/>
    <w:rsid w:val="002659F5"/>
    <w:rsid w:val="00265ADB"/>
    <w:rsid w:val="002660AB"/>
    <w:rsid w:val="00266F42"/>
    <w:rsid w:val="00267196"/>
    <w:rsid w:val="002676F5"/>
    <w:rsid w:val="0026798B"/>
    <w:rsid w:val="00272800"/>
    <w:rsid w:val="00273B7B"/>
    <w:rsid w:val="00274068"/>
    <w:rsid w:val="0027455D"/>
    <w:rsid w:val="002757B9"/>
    <w:rsid w:val="00276BD1"/>
    <w:rsid w:val="002778A8"/>
    <w:rsid w:val="002813B1"/>
    <w:rsid w:val="00283A2E"/>
    <w:rsid w:val="00283E6D"/>
    <w:rsid w:val="00284E4E"/>
    <w:rsid w:val="00285254"/>
    <w:rsid w:val="002853F9"/>
    <w:rsid w:val="0028607E"/>
    <w:rsid w:val="00286915"/>
    <w:rsid w:val="00287747"/>
    <w:rsid w:val="002915A7"/>
    <w:rsid w:val="00291A3B"/>
    <w:rsid w:val="00291D13"/>
    <w:rsid w:val="00291F4A"/>
    <w:rsid w:val="00291FD7"/>
    <w:rsid w:val="00292FBE"/>
    <w:rsid w:val="00293818"/>
    <w:rsid w:val="00293E86"/>
    <w:rsid w:val="00293F07"/>
    <w:rsid w:val="00294493"/>
    <w:rsid w:val="00294540"/>
    <w:rsid w:val="00294622"/>
    <w:rsid w:val="00297300"/>
    <w:rsid w:val="002974F8"/>
    <w:rsid w:val="00297B03"/>
    <w:rsid w:val="002A2A17"/>
    <w:rsid w:val="002A2AB7"/>
    <w:rsid w:val="002A2EA4"/>
    <w:rsid w:val="002A363C"/>
    <w:rsid w:val="002A49D6"/>
    <w:rsid w:val="002A5209"/>
    <w:rsid w:val="002A521D"/>
    <w:rsid w:val="002A543A"/>
    <w:rsid w:val="002A5B92"/>
    <w:rsid w:val="002A6D70"/>
    <w:rsid w:val="002A7051"/>
    <w:rsid w:val="002A7BCD"/>
    <w:rsid w:val="002B0482"/>
    <w:rsid w:val="002B05DB"/>
    <w:rsid w:val="002B13D2"/>
    <w:rsid w:val="002B16BF"/>
    <w:rsid w:val="002B1997"/>
    <w:rsid w:val="002B1EDA"/>
    <w:rsid w:val="002B4A9A"/>
    <w:rsid w:val="002B5F3B"/>
    <w:rsid w:val="002B60D1"/>
    <w:rsid w:val="002B68F7"/>
    <w:rsid w:val="002B6B08"/>
    <w:rsid w:val="002B7A69"/>
    <w:rsid w:val="002C0681"/>
    <w:rsid w:val="002C080D"/>
    <w:rsid w:val="002C0B4C"/>
    <w:rsid w:val="002C280E"/>
    <w:rsid w:val="002C2A2E"/>
    <w:rsid w:val="002C3295"/>
    <w:rsid w:val="002C3940"/>
    <w:rsid w:val="002C5476"/>
    <w:rsid w:val="002C62F9"/>
    <w:rsid w:val="002C66B7"/>
    <w:rsid w:val="002C6AD0"/>
    <w:rsid w:val="002C6CEC"/>
    <w:rsid w:val="002C6FC9"/>
    <w:rsid w:val="002D26BB"/>
    <w:rsid w:val="002D2E15"/>
    <w:rsid w:val="002D3E3F"/>
    <w:rsid w:val="002D4B5B"/>
    <w:rsid w:val="002D4C46"/>
    <w:rsid w:val="002D5A66"/>
    <w:rsid w:val="002D68EE"/>
    <w:rsid w:val="002E039F"/>
    <w:rsid w:val="002E0887"/>
    <w:rsid w:val="002E1536"/>
    <w:rsid w:val="002E303C"/>
    <w:rsid w:val="002E3BC6"/>
    <w:rsid w:val="002E5447"/>
    <w:rsid w:val="002E59D9"/>
    <w:rsid w:val="002E5F7F"/>
    <w:rsid w:val="002E615C"/>
    <w:rsid w:val="002E615E"/>
    <w:rsid w:val="002E63C7"/>
    <w:rsid w:val="002E6F34"/>
    <w:rsid w:val="002F21FA"/>
    <w:rsid w:val="002F243A"/>
    <w:rsid w:val="002F334A"/>
    <w:rsid w:val="002F380B"/>
    <w:rsid w:val="002F5BFF"/>
    <w:rsid w:val="002F6F67"/>
    <w:rsid w:val="002F7EA7"/>
    <w:rsid w:val="00300A73"/>
    <w:rsid w:val="00300CFE"/>
    <w:rsid w:val="00301418"/>
    <w:rsid w:val="00301647"/>
    <w:rsid w:val="00301D64"/>
    <w:rsid w:val="003021D2"/>
    <w:rsid w:val="003028EE"/>
    <w:rsid w:val="00304870"/>
    <w:rsid w:val="003053E6"/>
    <w:rsid w:val="00305FC4"/>
    <w:rsid w:val="00307F3D"/>
    <w:rsid w:val="003105E5"/>
    <w:rsid w:val="003108BC"/>
    <w:rsid w:val="003109A3"/>
    <w:rsid w:val="00311E1F"/>
    <w:rsid w:val="00313571"/>
    <w:rsid w:val="00313CAE"/>
    <w:rsid w:val="00315592"/>
    <w:rsid w:val="00315ECF"/>
    <w:rsid w:val="0031655F"/>
    <w:rsid w:val="00316E29"/>
    <w:rsid w:val="00317CD2"/>
    <w:rsid w:val="00320993"/>
    <w:rsid w:val="00320D4D"/>
    <w:rsid w:val="003216C8"/>
    <w:rsid w:val="003224CC"/>
    <w:rsid w:val="00324416"/>
    <w:rsid w:val="003246C7"/>
    <w:rsid w:val="00325DAD"/>
    <w:rsid w:val="00326FFF"/>
    <w:rsid w:val="0032706F"/>
    <w:rsid w:val="00327251"/>
    <w:rsid w:val="003272F1"/>
    <w:rsid w:val="00327607"/>
    <w:rsid w:val="0033062A"/>
    <w:rsid w:val="003310E3"/>
    <w:rsid w:val="00331FFB"/>
    <w:rsid w:val="0033408F"/>
    <w:rsid w:val="00336AE2"/>
    <w:rsid w:val="00337955"/>
    <w:rsid w:val="00340097"/>
    <w:rsid w:val="00340ABB"/>
    <w:rsid w:val="0034143C"/>
    <w:rsid w:val="00341A2C"/>
    <w:rsid w:val="0034241E"/>
    <w:rsid w:val="00343481"/>
    <w:rsid w:val="003438EB"/>
    <w:rsid w:val="00343A5B"/>
    <w:rsid w:val="00344D12"/>
    <w:rsid w:val="00344E7E"/>
    <w:rsid w:val="00345494"/>
    <w:rsid w:val="00345AB1"/>
    <w:rsid w:val="00345D16"/>
    <w:rsid w:val="00347662"/>
    <w:rsid w:val="003502D9"/>
    <w:rsid w:val="00351929"/>
    <w:rsid w:val="00352A26"/>
    <w:rsid w:val="003536C9"/>
    <w:rsid w:val="00354195"/>
    <w:rsid w:val="003550CD"/>
    <w:rsid w:val="0035654D"/>
    <w:rsid w:val="00356C81"/>
    <w:rsid w:val="0035725D"/>
    <w:rsid w:val="00357FB3"/>
    <w:rsid w:val="0036027E"/>
    <w:rsid w:val="00360CCA"/>
    <w:rsid w:val="00361323"/>
    <w:rsid w:val="00362AB8"/>
    <w:rsid w:val="00363790"/>
    <w:rsid w:val="003648E6"/>
    <w:rsid w:val="00364DC4"/>
    <w:rsid w:val="00365087"/>
    <w:rsid w:val="00366552"/>
    <w:rsid w:val="0036676B"/>
    <w:rsid w:val="003667FD"/>
    <w:rsid w:val="00367686"/>
    <w:rsid w:val="00370790"/>
    <w:rsid w:val="003712B1"/>
    <w:rsid w:val="00371E3E"/>
    <w:rsid w:val="0037253D"/>
    <w:rsid w:val="00372F17"/>
    <w:rsid w:val="00372F2A"/>
    <w:rsid w:val="003734F5"/>
    <w:rsid w:val="003750A4"/>
    <w:rsid w:val="00375478"/>
    <w:rsid w:val="003758C2"/>
    <w:rsid w:val="00375A00"/>
    <w:rsid w:val="00376862"/>
    <w:rsid w:val="0037751D"/>
    <w:rsid w:val="00377A23"/>
    <w:rsid w:val="0038030B"/>
    <w:rsid w:val="0038098D"/>
    <w:rsid w:val="00380AE9"/>
    <w:rsid w:val="003811B4"/>
    <w:rsid w:val="00381F48"/>
    <w:rsid w:val="00381F5D"/>
    <w:rsid w:val="00383467"/>
    <w:rsid w:val="003838FD"/>
    <w:rsid w:val="00384CB1"/>
    <w:rsid w:val="0038558E"/>
    <w:rsid w:val="003855C1"/>
    <w:rsid w:val="00386792"/>
    <w:rsid w:val="00386DDA"/>
    <w:rsid w:val="00390A4F"/>
    <w:rsid w:val="00392071"/>
    <w:rsid w:val="00394027"/>
    <w:rsid w:val="00394042"/>
    <w:rsid w:val="00395311"/>
    <w:rsid w:val="00395A80"/>
    <w:rsid w:val="00395E42"/>
    <w:rsid w:val="00395FB3"/>
    <w:rsid w:val="00396206"/>
    <w:rsid w:val="0039746C"/>
    <w:rsid w:val="003A13FD"/>
    <w:rsid w:val="003A1427"/>
    <w:rsid w:val="003A15B8"/>
    <w:rsid w:val="003A1768"/>
    <w:rsid w:val="003A1790"/>
    <w:rsid w:val="003A1D51"/>
    <w:rsid w:val="003A2234"/>
    <w:rsid w:val="003A2399"/>
    <w:rsid w:val="003A2948"/>
    <w:rsid w:val="003A3804"/>
    <w:rsid w:val="003A3EFA"/>
    <w:rsid w:val="003A4357"/>
    <w:rsid w:val="003A4B0D"/>
    <w:rsid w:val="003A52F1"/>
    <w:rsid w:val="003A6009"/>
    <w:rsid w:val="003A63BD"/>
    <w:rsid w:val="003A651B"/>
    <w:rsid w:val="003A7FA0"/>
    <w:rsid w:val="003B0B4E"/>
    <w:rsid w:val="003B1415"/>
    <w:rsid w:val="003B21A3"/>
    <w:rsid w:val="003B2788"/>
    <w:rsid w:val="003B3086"/>
    <w:rsid w:val="003B3B25"/>
    <w:rsid w:val="003B3FED"/>
    <w:rsid w:val="003B4900"/>
    <w:rsid w:val="003B52A2"/>
    <w:rsid w:val="003B5815"/>
    <w:rsid w:val="003B594C"/>
    <w:rsid w:val="003B5EB3"/>
    <w:rsid w:val="003C0788"/>
    <w:rsid w:val="003C090B"/>
    <w:rsid w:val="003C10E5"/>
    <w:rsid w:val="003C2531"/>
    <w:rsid w:val="003C294B"/>
    <w:rsid w:val="003C2EB3"/>
    <w:rsid w:val="003C31DF"/>
    <w:rsid w:val="003C3E32"/>
    <w:rsid w:val="003C3EE5"/>
    <w:rsid w:val="003C4DFE"/>
    <w:rsid w:val="003C6DC2"/>
    <w:rsid w:val="003C717E"/>
    <w:rsid w:val="003D0766"/>
    <w:rsid w:val="003D0A58"/>
    <w:rsid w:val="003D175F"/>
    <w:rsid w:val="003D1C1B"/>
    <w:rsid w:val="003D4A55"/>
    <w:rsid w:val="003D5A92"/>
    <w:rsid w:val="003D66F5"/>
    <w:rsid w:val="003D6735"/>
    <w:rsid w:val="003D67AA"/>
    <w:rsid w:val="003D75F8"/>
    <w:rsid w:val="003D7CDB"/>
    <w:rsid w:val="003D7EF9"/>
    <w:rsid w:val="003E0107"/>
    <w:rsid w:val="003E0363"/>
    <w:rsid w:val="003E188A"/>
    <w:rsid w:val="003E353C"/>
    <w:rsid w:val="003E3670"/>
    <w:rsid w:val="003E54CF"/>
    <w:rsid w:val="003E638F"/>
    <w:rsid w:val="003E6B10"/>
    <w:rsid w:val="003F0395"/>
    <w:rsid w:val="003F0398"/>
    <w:rsid w:val="003F0FDB"/>
    <w:rsid w:val="003F2E19"/>
    <w:rsid w:val="003F33A8"/>
    <w:rsid w:val="003F39CF"/>
    <w:rsid w:val="003F3C4E"/>
    <w:rsid w:val="003F4117"/>
    <w:rsid w:val="003F473F"/>
    <w:rsid w:val="003F6986"/>
    <w:rsid w:val="00400AE5"/>
    <w:rsid w:val="004012A7"/>
    <w:rsid w:val="0040143B"/>
    <w:rsid w:val="00401561"/>
    <w:rsid w:val="00401665"/>
    <w:rsid w:val="00402402"/>
    <w:rsid w:val="004032FF"/>
    <w:rsid w:val="00403F5C"/>
    <w:rsid w:val="00404246"/>
    <w:rsid w:val="004043DB"/>
    <w:rsid w:val="0040474E"/>
    <w:rsid w:val="00405347"/>
    <w:rsid w:val="0040594E"/>
    <w:rsid w:val="00406074"/>
    <w:rsid w:val="00406270"/>
    <w:rsid w:val="00407DDD"/>
    <w:rsid w:val="00410368"/>
    <w:rsid w:val="00410B04"/>
    <w:rsid w:val="00411725"/>
    <w:rsid w:val="00412857"/>
    <w:rsid w:val="00414024"/>
    <w:rsid w:val="00414B60"/>
    <w:rsid w:val="00416152"/>
    <w:rsid w:val="00416637"/>
    <w:rsid w:val="00416705"/>
    <w:rsid w:val="0041678B"/>
    <w:rsid w:val="0041686B"/>
    <w:rsid w:val="00416D32"/>
    <w:rsid w:val="00417087"/>
    <w:rsid w:val="004172C3"/>
    <w:rsid w:val="00420575"/>
    <w:rsid w:val="0042090D"/>
    <w:rsid w:val="00421553"/>
    <w:rsid w:val="00422776"/>
    <w:rsid w:val="00422B7D"/>
    <w:rsid w:val="0042334D"/>
    <w:rsid w:val="00423956"/>
    <w:rsid w:val="00423A03"/>
    <w:rsid w:val="00424CA6"/>
    <w:rsid w:val="00427F51"/>
    <w:rsid w:val="0043104D"/>
    <w:rsid w:val="0043145C"/>
    <w:rsid w:val="00431755"/>
    <w:rsid w:val="00431B61"/>
    <w:rsid w:val="00432904"/>
    <w:rsid w:val="00432DB5"/>
    <w:rsid w:val="00432E9D"/>
    <w:rsid w:val="0043403F"/>
    <w:rsid w:val="0043449E"/>
    <w:rsid w:val="0043526F"/>
    <w:rsid w:val="00436611"/>
    <w:rsid w:val="00436910"/>
    <w:rsid w:val="0043700F"/>
    <w:rsid w:val="00440516"/>
    <w:rsid w:val="00440796"/>
    <w:rsid w:val="004409AD"/>
    <w:rsid w:val="00442C77"/>
    <w:rsid w:val="00442EE6"/>
    <w:rsid w:val="0044390D"/>
    <w:rsid w:val="004442B4"/>
    <w:rsid w:val="00446F76"/>
    <w:rsid w:val="004477E3"/>
    <w:rsid w:val="00447ECA"/>
    <w:rsid w:val="004501CA"/>
    <w:rsid w:val="00450816"/>
    <w:rsid w:val="00450C85"/>
    <w:rsid w:val="00451D8C"/>
    <w:rsid w:val="004523F4"/>
    <w:rsid w:val="00453135"/>
    <w:rsid w:val="0045326B"/>
    <w:rsid w:val="004533B3"/>
    <w:rsid w:val="00453EC3"/>
    <w:rsid w:val="00455DF3"/>
    <w:rsid w:val="00456342"/>
    <w:rsid w:val="004566AC"/>
    <w:rsid w:val="00456889"/>
    <w:rsid w:val="00456AD1"/>
    <w:rsid w:val="00457182"/>
    <w:rsid w:val="00457CBD"/>
    <w:rsid w:val="00457D4C"/>
    <w:rsid w:val="00462980"/>
    <w:rsid w:val="00463480"/>
    <w:rsid w:val="0046444C"/>
    <w:rsid w:val="00464CE5"/>
    <w:rsid w:val="00465671"/>
    <w:rsid w:val="0046643A"/>
    <w:rsid w:val="00466B07"/>
    <w:rsid w:val="004677E0"/>
    <w:rsid w:val="00470771"/>
    <w:rsid w:val="00472400"/>
    <w:rsid w:val="00472801"/>
    <w:rsid w:val="00473A9D"/>
    <w:rsid w:val="00474C99"/>
    <w:rsid w:val="004762D1"/>
    <w:rsid w:val="00477953"/>
    <w:rsid w:val="004802A5"/>
    <w:rsid w:val="0048108A"/>
    <w:rsid w:val="004818F6"/>
    <w:rsid w:val="004818FE"/>
    <w:rsid w:val="00481EE2"/>
    <w:rsid w:val="00482ED0"/>
    <w:rsid w:val="0048449C"/>
    <w:rsid w:val="00485501"/>
    <w:rsid w:val="00485AF5"/>
    <w:rsid w:val="00485CD0"/>
    <w:rsid w:val="004863D9"/>
    <w:rsid w:val="004878DC"/>
    <w:rsid w:val="0049045E"/>
    <w:rsid w:val="004912A2"/>
    <w:rsid w:val="00491459"/>
    <w:rsid w:val="004916C2"/>
    <w:rsid w:val="004917B7"/>
    <w:rsid w:val="00492778"/>
    <w:rsid w:val="00493573"/>
    <w:rsid w:val="00494A4A"/>
    <w:rsid w:val="00495504"/>
    <w:rsid w:val="0049595C"/>
    <w:rsid w:val="00495DF0"/>
    <w:rsid w:val="004970AD"/>
    <w:rsid w:val="00497573"/>
    <w:rsid w:val="004A1D2A"/>
    <w:rsid w:val="004A257D"/>
    <w:rsid w:val="004A54AD"/>
    <w:rsid w:val="004A69AA"/>
    <w:rsid w:val="004A7A3C"/>
    <w:rsid w:val="004B10EB"/>
    <w:rsid w:val="004B19CC"/>
    <w:rsid w:val="004B1F57"/>
    <w:rsid w:val="004B22BF"/>
    <w:rsid w:val="004B2326"/>
    <w:rsid w:val="004B26FE"/>
    <w:rsid w:val="004B514C"/>
    <w:rsid w:val="004B5734"/>
    <w:rsid w:val="004B5E88"/>
    <w:rsid w:val="004B761B"/>
    <w:rsid w:val="004B7E4E"/>
    <w:rsid w:val="004C1F7B"/>
    <w:rsid w:val="004C3EA9"/>
    <w:rsid w:val="004C5441"/>
    <w:rsid w:val="004C582B"/>
    <w:rsid w:val="004C610A"/>
    <w:rsid w:val="004C610F"/>
    <w:rsid w:val="004C7134"/>
    <w:rsid w:val="004C72D4"/>
    <w:rsid w:val="004D1DB8"/>
    <w:rsid w:val="004D1E6D"/>
    <w:rsid w:val="004D3EB2"/>
    <w:rsid w:val="004D3F37"/>
    <w:rsid w:val="004D52BD"/>
    <w:rsid w:val="004D549F"/>
    <w:rsid w:val="004D5DD1"/>
    <w:rsid w:val="004D62AC"/>
    <w:rsid w:val="004D6CE2"/>
    <w:rsid w:val="004D7ADA"/>
    <w:rsid w:val="004D7C05"/>
    <w:rsid w:val="004E12C1"/>
    <w:rsid w:val="004E446F"/>
    <w:rsid w:val="004E4489"/>
    <w:rsid w:val="004E4CA9"/>
    <w:rsid w:val="004E5F56"/>
    <w:rsid w:val="004E600B"/>
    <w:rsid w:val="004E604E"/>
    <w:rsid w:val="004E7060"/>
    <w:rsid w:val="004F77F1"/>
    <w:rsid w:val="004F7C90"/>
    <w:rsid w:val="00500088"/>
    <w:rsid w:val="00500759"/>
    <w:rsid w:val="00501F0B"/>
    <w:rsid w:val="00502228"/>
    <w:rsid w:val="005025B0"/>
    <w:rsid w:val="00502980"/>
    <w:rsid w:val="00502BFA"/>
    <w:rsid w:val="00503749"/>
    <w:rsid w:val="00504399"/>
    <w:rsid w:val="005051FE"/>
    <w:rsid w:val="005059DC"/>
    <w:rsid w:val="00505D8E"/>
    <w:rsid w:val="005066E5"/>
    <w:rsid w:val="00506FCF"/>
    <w:rsid w:val="005077BD"/>
    <w:rsid w:val="00507ED3"/>
    <w:rsid w:val="00507FE4"/>
    <w:rsid w:val="00510B0A"/>
    <w:rsid w:val="00511352"/>
    <w:rsid w:val="00513141"/>
    <w:rsid w:val="0051332E"/>
    <w:rsid w:val="005135D1"/>
    <w:rsid w:val="0051375B"/>
    <w:rsid w:val="005146B7"/>
    <w:rsid w:val="00515659"/>
    <w:rsid w:val="00515736"/>
    <w:rsid w:val="005158CA"/>
    <w:rsid w:val="00516BAE"/>
    <w:rsid w:val="00517373"/>
    <w:rsid w:val="005214ED"/>
    <w:rsid w:val="005220BF"/>
    <w:rsid w:val="005220E2"/>
    <w:rsid w:val="00522157"/>
    <w:rsid w:val="00523961"/>
    <w:rsid w:val="00523EA6"/>
    <w:rsid w:val="00523F32"/>
    <w:rsid w:val="00523FF5"/>
    <w:rsid w:val="00524DDE"/>
    <w:rsid w:val="00524EC9"/>
    <w:rsid w:val="00525643"/>
    <w:rsid w:val="00525877"/>
    <w:rsid w:val="00527651"/>
    <w:rsid w:val="00530BAF"/>
    <w:rsid w:val="00530D06"/>
    <w:rsid w:val="00531A4A"/>
    <w:rsid w:val="00531C0B"/>
    <w:rsid w:val="00532317"/>
    <w:rsid w:val="0053289F"/>
    <w:rsid w:val="00533119"/>
    <w:rsid w:val="00533CC1"/>
    <w:rsid w:val="00533CF3"/>
    <w:rsid w:val="00534192"/>
    <w:rsid w:val="00534C3F"/>
    <w:rsid w:val="00534D30"/>
    <w:rsid w:val="0053575C"/>
    <w:rsid w:val="00535B7B"/>
    <w:rsid w:val="0053639C"/>
    <w:rsid w:val="00537A15"/>
    <w:rsid w:val="00541A4C"/>
    <w:rsid w:val="00541DB3"/>
    <w:rsid w:val="0054269F"/>
    <w:rsid w:val="00542969"/>
    <w:rsid w:val="00542988"/>
    <w:rsid w:val="00542C84"/>
    <w:rsid w:val="00542E5A"/>
    <w:rsid w:val="00543306"/>
    <w:rsid w:val="0054339B"/>
    <w:rsid w:val="005438C0"/>
    <w:rsid w:val="00543E29"/>
    <w:rsid w:val="00544123"/>
    <w:rsid w:val="00544395"/>
    <w:rsid w:val="00544AC5"/>
    <w:rsid w:val="00544CCE"/>
    <w:rsid w:val="00545076"/>
    <w:rsid w:val="00545F89"/>
    <w:rsid w:val="00546428"/>
    <w:rsid w:val="00550CA6"/>
    <w:rsid w:val="00553DCB"/>
    <w:rsid w:val="005549C6"/>
    <w:rsid w:val="00554E42"/>
    <w:rsid w:val="0055585E"/>
    <w:rsid w:val="0055590A"/>
    <w:rsid w:val="00556A38"/>
    <w:rsid w:val="00556C6C"/>
    <w:rsid w:val="005577DB"/>
    <w:rsid w:val="005602F0"/>
    <w:rsid w:val="00560427"/>
    <w:rsid w:val="00561CD0"/>
    <w:rsid w:val="00561FCF"/>
    <w:rsid w:val="00562EC9"/>
    <w:rsid w:val="00563212"/>
    <w:rsid w:val="00564105"/>
    <w:rsid w:val="00564F51"/>
    <w:rsid w:val="00565423"/>
    <w:rsid w:val="00565D24"/>
    <w:rsid w:val="00567DCC"/>
    <w:rsid w:val="00567DFB"/>
    <w:rsid w:val="00567E38"/>
    <w:rsid w:val="0057083E"/>
    <w:rsid w:val="00571162"/>
    <w:rsid w:val="005721AD"/>
    <w:rsid w:val="005729E3"/>
    <w:rsid w:val="00573263"/>
    <w:rsid w:val="00574258"/>
    <w:rsid w:val="00574794"/>
    <w:rsid w:val="00574A69"/>
    <w:rsid w:val="005770FC"/>
    <w:rsid w:val="00580330"/>
    <w:rsid w:val="00581FE4"/>
    <w:rsid w:val="00582041"/>
    <w:rsid w:val="00582C43"/>
    <w:rsid w:val="0058382A"/>
    <w:rsid w:val="00584008"/>
    <w:rsid w:val="00584961"/>
    <w:rsid w:val="00584F9B"/>
    <w:rsid w:val="005855C0"/>
    <w:rsid w:val="00585EF8"/>
    <w:rsid w:val="00585F6F"/>
    <w:rsid w:val="00587D04"/>
    <w:rsid w:val="005900FB"/>
    <w:rsid w:val="00591C61"/>
    <w:rsid w:val="005925DC"/>
    <w:rsid w:val="00592E7C"/>
    <w:rsid w:val="0059316F"/>
    <w:rsid w:val="005933C2"/>
    <w:rsid w:val="005969A5"/>
    <w:rsid w:val="00596EF1"/>
    <w:rsid w:val="00597242"/>
    <w:rsid w:val="00597BB2"/>
    <w:rsid w:val="00597D38"/>
    <w:rsid w:val="005A05AF"/>
    <w:rsid w:val="005A06B8"/>
    <w:rsid w:val="005A12DC"/>
    <w:rsid w:val="005A13F7"/>
    <w:rsid w:val="005A19AF"/>
    <w:rsid w:val="005A1C58"/>
    <w:rsid w:val="005A1E3C"/>
    <w:rsid w:val="005A4F44"/>
    <w:rsid w:val="005A764A"/>
    <w:rsid w:val="005A76E4"/>
    <w:rsid w:val="005A7F11"/>
    <w:rsid w:val="005B0A3B"/>
    <w:rsid w:val="005B1AFD"/>
    <w:rsid w:val="005B22CB"/>
    <w:rsid w:val="005B25FB"/>
    <w:rsid w:val="005B2781"/>
    <w:rsid w:val="005B5291"/>
    <w:rsid w:val="005B52D0"/>
    <w:rsid w:val="005B58D0"/>
    <w:rsid w:val="005B5E54"/>
    <w:rsid w:val="005B7FAF"/>
    <w:rsid w:val="005C005A"/>
    <w:rsid w:val="005C0695"/>
    <w:rsid w:val="005C18E0"/>
    <w:rsid w:val="005C61AA"/>
    <w:rsid w:val="005C6833"/>
    <w:rsid w:val="005D05D1"/>
    <w:rsid w:val="005D1AF2"/>
    <w:rsid w:val="005D1B81"/>
    <w:rsid w:val="005D274C"/>
    <w:rsid w:val="005D3681"/>
    <w:rsid w:val="005D4B85"/>
    <w:rsid w:val="005D77DE"/>
    <w:rsid w:val="005D7E42"/>
    <w:rsid w:val="005E000C"/>
    <w:rsid w:val="005E044B"/>
    <w:rsid w:val="005E1861"/>
    <w:rsid w:val="005E1D8E"/>
    <w:rsid w:val="005E1EC6"/>
    <w:rsid w:val="005E338F"/>
    <w:rsid w:val="005E5220"/>
    <w:rsid w:val="005E630F"/>
    <w:rsid w:val="005E74E7"/>
    <w:rsid w:val="005F04BD"/>
    <w:rsid w:val="005F24A8"/>
    <w:rsid w:val="005F4581"/>
    <w:rsid w:val="005F551F"/>
    <w:rsid w:val="005F60F1"/>
    <w:rsid w:val="005F6635"/>
    <w:rsid w:val="005F6713"/>
    <w:rsid w:val="005F6944"/>
    <w:rsid w:val="005F69FC"/>
    <w:rsid w:val="005F6AE0"/>
    <w:rsid w:val="0060016C"/>
    <w:rsid w:val="0060031A"/>
    <w:rsid w:val="006011D2"/>
    <w:rsid w:val="00601F7A"/>
    <w:rsid w:val="00602FA0"/>
    <w:rsid w:val="00604B7F"/>
    <w:rsid w:val="00604C0C"/>
    <w:rsid w:val="006052C9"/>
    <w:rsid w:val="00605354"/>
    <w:rsid w:val="00605E9A"/>
    <w:rsid w:val="006061E0"/>
    <w:rsid w:val="0060701F"/>
    <w:rsid w:val="006078C6"/>
    <w:rsid w:val="00607B8F"/>
    <w:rsid w:val="00610138"/>
    <w:rsid w:val="006125A9"/>
    <w:rsid w:val="00612837"/>
    <w:rsid w:val="00613F38"/>
    <w:rsid w:val="00615FD9"/>
    <w:rsid w:val="00616B21"/>
    <w:rsid w:val="00616D69"/>
    <w:rsid w:val="00620E66"/>
    <w:rsid w:val="00621284"/>
    <w:rsid w:val="006220F0"/>
    <w:rsid w:val="006228CA"/>
    <w:rsid w:val="00622DBA"/>
    <w:rsid w:val="00623DD6"/>
    <w:rsid w:val="00624166"/>
    <w:rsid w:val="00624580"/>
    <w:rsid w:val="006247AB"/>
    <w:rsid w:val="0062501C"/>
    <w:rsid w:val="00625314"/>
    <w:rsid w:val="00625E73"/>
    <w:rsid w:val="00626939"/>
    <w:rsid w:val="00626D36"/>
    <w:rsid w:val="00627194"/>
    <w:rsid w:val="006279A1"/>
    <w:rsid w:val="00630B98"/>
    <w:rsid w:val="00630BC2"/>
    <w:rsid w:val="00631345"/>
    <w:rsid w:val="00631A5C"/>
    <w:rsid w:val="00632B7B"/>
    <w:rsid w:val="006335DA"/>
    <w:rsid w:val="00633FE9"/>
    <w:rsid w:val="00634A05"/>
    <w:rsid w:val="00636784"/>
    <w:rsid w:val="0063696A"/>
    <w:rsid w:val="00636B42"/>
    <w:rsid w:val="00637097"/>
    <w:rsid w:val="006372EC"/>
    <w:rsid w:val="0064070A"/>
    <w:rsid w:val="0064074A"/>
    <w:rsid w:val="006410CD"/>
    <w:rsid w:val="00641FBA"/>
    <w:rsid w:val="00643064"/>
    <w:rsid w:val="006431A0"/>
    <w:rsid w:val="00643B9D"/>
    <w:rsid w:val="00644B22"/>
    <w:rsid w:val="00645251"/>
    <w:rsid w:val="00646599"/>
    <w:rsid w:val="006466EA"/>
    <w:rsid w:val="00646C6F"/>
    <w:rsid w:val="0064748B"/>
    <w:rsid w:val="00647490"/>
    <w:rsid w:val="00647C07"/>
    <w:rsid w:val="0065016D"/>
    <w:rsid w:val="0065259E"/>
    <w:rsid w:val="00652975"/>
    <w:rsid w:val="00652A48"/>
    <w:rsid w:val="006536C6"/>
    <w:rsid w:val="006540B8"/>
    <w:rsid w:val="00655446"/>
    <w:rsid w:val="00655508"/>
    <w:rsid w:val="0065620C"/>
    <w:rsid w:val="006562E0"/>
    <w:rsid w:val="0065656A"/>
    <w:rsid w:val="00656E19"/>
    <w:rsid w:val="0065746E"/>
    <w:rsid w:val="00657B59"/>
    <w:rsid w:val="00660B80"/>
    <w:rsid w:val="00660DA5"/>
    <w:rsid w:val="006611EB"/>
    <w:rsid w:val="00661485"/>
    <w:rsid w:val="00661AE5"/>
    <w:rsid w:val="00661F7A"/>
    <w:rsid w:val="00664F40"/>
    <w:rsid w:val="00665C12"/>
    <w:rsid w:val="00665E19"/>
    <w:rsid w:val="00666FAE"/>
    <w:rsid w:val="00667461"/>
    <w:rsid w:val="0066799B"/>
    <w:rsid w:val="0067030C"/>
    <w:rsid w:val="0067150E"/>
    <w:rsid w:val="00671BD7"/>
    <w:rsid w:val="00672153"/>
    <w:rsid w:val="00673D1E"/>
    <w:rsid w:val="00674CD0"/>
    <w:rsid w:val="00675F23"/>
    <w:rsid w:val="00676A39"/>
    <w:rsid w:val="00680692"/>
    <w:rsid w:val="0068072C"/>
    <w:rsid w:val="00680C67"/>
    <w:rsid w:val="00680DBF"/>
    <w:rsid w:val="0068134D"/>
    <w:rsid w:val="00681570"/>
    <w:rsid w:val="00681DD0"/>
    <w:rsid w:val="00681FCA"/>
    <w:rsid w:val="00682BA9"/>
    <w:rsid w:val="006834D6"/>
    <w:rsid w:val="006840E3"/>
    <w:rsid w:val="0068413C"/>
    <w:rsid w:val="006844CA"/>
    <w:rsid w:val="00684B9F"/>
    <w:rsid w:val="00684E87"/>
    <w:rsid w:val="00684F5B"/>
    <w:rsid w:val="006850A5"/>
    <w:rsid w:val="00685A34"/>
    <w:rsid w:val="00685AC4"/>
    <w:rsid w:val="00685C95"/>
    <w:rsid w:val="00687304"/>
    <w:rsid w:val="006903CA"/>
    <w:rsid w:val="00690444"/>
    <w:rsid w:val="00690A70"/>
    <w:rsid w:val="006913A9"/>
    <w:rsid w:val="0069199F"/>
    <w:rsid w:val="00692522"/>
    <w:rsid w:val="00692C79"/>
    <w:rsid w:val="00693482"/>
    <w:rsid w:val="00693E7F"/>
    <w:rsid w:val="00694440"/>
    <w:rsid w:val="0069563B"/>
    <w:rsid w:val="006957CD"/>
    <w:rsid w:val="00695E26"/>
    <w:rsid w:val="00697E3A"/>
    <w:rsid w:val="006A0D60"/>
    <w:rsid w:val="006A1BAA"/>
    <w:rsid w:val="006A2D21"/>
    <w:rsid w:val="006A391E"/>
    <w:rsid w:val="006A4074"/>
    <w:rsid w:val="006A41CD"/>
    <w:rsid w:val="006A5156"/>
    <w:rsid w:val="006A5EA3"/>
    <w:rsid w:val="006A5FAA"/>
    <w:rsid w:val="006A661E"/>
    <w:rsid w:val="006A7E6F"/>
    <w:rsid w:val="006B22BB"/>
    <w:rsid w:val="006B43C8"/>
    <w:rsid w:val="006B555C"/>
    <w:rsid w:val="006B6C3D"/>
    <w:rsid w:val="006B6D4F"/>
    <w:rsid w:val="006B7B2E"/>
    <w:rsid w:val="006C062A"/>
    <w:rsid w:val="006C0800"/>
    <w:rsid w:val="006C1E98"/>
    <w:rsid w:val="006C2D1F"/>
    <w:rsid w:val="006C2DB0"/>
    <w:rsid w:val="006C30A1"/>
    <w:rsid w:val="006C3302"/>
    <w:rsid w:val="006C3798"/>
    <w:rsid w:val="006C3D6D"/>
    <w:rsid w:val="006C42F2"/>
    <w:rsid w:val="006C4DB1"/>
    <w:rsid w:val="006C4DE8"/>
    <w:rsid w:val="006C5911"/>
    <w:rsid w:val="006C5BAD"/>
    <w:rsid w:val="006C648A"/>
    <w:rsid w:val="006D0172"/>
    <w:rsid w:val="006D212B"/>
    <w:rsid w:val="006D3461"/>
    <w:rsid w:val="006D55C4"/>
    <w:rsid w:val="006D6857"/>
    <w:rsid w:val="006D6B1F"/>
    <w:rsid w:val="006E0B8A"/>
    <w:rsid w:val="006E1F9B"/>
    <w:rsid w:val="006E289B"/>
    <w:rsid w:val="006E37C0"/>
    <w:rsid w:val="006E397D"/>
    <w:rsid w:val="006E409B"/>
    <w:rsid w:val="006E5C2A"/>
    <w:rsid w:val="006E5E29"/>
    <w:rsid w:val="006E621A"/>
    <w:rsid w:val="006E6864"/>
    <w:rsid w:val="006E6C84"/>
    <w:rsid w:val="006E7AD4"/>
    <w:rsid w:val="006E7C97"/>
    <w:rsid w:val="006E7DCB"/>
    <w:rsid w:val="006F0D4A"/>
    <w:rsid w:val="006F1A3D"/>
    <w:rsid w:val="006F2155"/>
    <w:rsid w:val="006F23EF"/>
    <w:rsid w:val="006F2B5B"/>
    <w:rsid w:val="006F33A4"/>
    <w:rsid w:val="006F3FF0"/>
    <w:rsid w:val="006F733F"/>
    <w:rsid w:val="006F78AD"/>
    <w:rsid w:val="006F7BFC"/>
    <w:rsid w:val="007003DD"/>
    <w:rsid w:val="00700441"/>
    <w:rsid w:val="00701C78"/>
    <w:rsid w:val="00701D99"/>
    <w:rsid w:val="00702718"/>
    <w:rsid w:val="00703B5B"/>
    <w:rsid w:val="00703E25"/>
    <w:rsid w:val="0070402F"/>
    <w:rsid w:val="00704CBF"/>
    <w:rsid w:val="007056BD"/>
    <w:rsid w:val="007059A4"/>
    <w:rsid w:val="00705D37"/>
    <w:rsid w:val="00705F0C"/>
    <w:rsid w:val="007102D8"/>
    <w:rsid w:val="007102F1"/>
    <w:rsid w:val="007121A5"/>
    <w:rsid w:val="00712E06"/>
    <w:rsid w:val="00712EE1"/>
    <w:rsid w:val="007142DB"/>
    <w:rsid w:val="007146F0"/>
    <w:rsid w:val="00714B85"/>
    <w:rsid w:val="00715156"/>
    <w:rsid w:val="007157DD"/>
    <w:rsid w:val="00715C39"/>
    <w:rsid w:val="007169D7"/>
    <w:rsid w:val="00716BFD"/>
    <w:rsid w:val="00716EDC"/>
    <w:rsid w:val="0071776F"/>
    <w:rsid w:val="00717D33"/>
    <w:rsid w:val="007204EC"/>
    <w:rsid w:val="0072087A"/>
    <w:rsid w:val="00720E14"/>
    <w:rsid w:val="00721881"/>
    <w:rsid w:val="00722E7C"/>
    <w:rsid w:val="00723906"/>
    <w:rsid w:val="00723FF2"/>
    <w:rsid w:val="00725629"/>
    <w:rsid w:val="00725AE1"/>
    <w:rsid w:val="00726704"/>
    <w:rsid w:val="00727303"/>
    <w:rsid w:val="00727A89"/>
    <w:rsid w:val="007307BD"/>
    <w:rsid w:val="007328B8"/>
    <w:rsid w:val="00734B98"/>
    <w:rsid w:val="007355CA"/>
    <w:rsid w:val="00735891"/>
    <w:rsid w:val="00735F7F"/>
    <w:rsid w:val="007361BF"/>
    <w:rsid w:val="007361EB"/>
    <w:rsid w:val="007366FE"/>
    <w:rsid w:val="0073695E"/>
    <w:rsid w:val="007376D3"/>
    <w:rsid w:val="007379EE"/>
    <w:rsid w:val="00737B16"/>
    <w:rsid w:val="00737BC1"/>
    <w:rsid w:val="00741F8B"/>
    <w:rsid w:val="00743EA4"/>
    <w:rsid w:val="0074549C"/>
    <w:rsid w:val="00746619"/>
    <w:rsid w:val="00746FC0"/>
    <w:rsid w:val="0074758A"/>
    <w:rsid w:val="007500F7"/>
    <w:rsid w:val="007505BA"/>
    <w:rsid w:val="00750DA5"/>
    <w:rsid w:val="0075301E"/>
    <w:rsid w:val="00753710"/>
    <w:rsid w:val="00753EA3"/>
    <w:rsid w:val="00754FA5"/>
    <w:rsid w:val="00756DD2"/>
    <w:rsid w:val="00757661"/>
    <w:rsid w:val="00760EDF"/>
    <w:rsid w:val="00760F0E"/>
    <w:rsid w:val="007619C3"/>
    <w:rsid w:val="00762038"/>
    <w:rsid w:val="007634CB"/>
    <w:rsid w:val="007638A0"/>
    <w:rsid w:val="00763EF8"/>
    <w:rsid w:val="007652D3"/>
    <w:rsid w:val="007657A8"/>
    <w:rsid w:val="00765C26"/>
    <w:rsid w:val="007669B9"/>
    <w:rsid w:val="00766C0F"/>
    <w:rsid w:val="0076723F"/>
    <w:rsid w:val="00767801"/>
    <w:rsid w:val="007679E7"/>
    <w:rsid w:val="0077098A"/>
    <w:rsid w:val="0077105E"/>
    <w:rsid w:val="00771B2B"/>
    <w:rsid w:val="00772306"/>
    <w:rsid w:val="0077490D"/>
    <w:rsid w:val="0077491B"/>
    <w:rsid w:val="00776ABC"/>
    <w:rsid w:val="00776CCA"/>
    <w:rsid w:val="00777207"/>
    <w:rsid w:val="00780920"/>
    <w:rsid w:val="00780940"/>
    <w:rsid w:val="00780F4D"/>
    <w:rsid w:val="0078242D"/>
    <w:rsid w:val="00784D7C"/>
    <w:rsid w:val="00784F26"/>
    <w:rsid w:val="00786088"/>
    <w:rsid w:val="00786E0E"/>
    <w:rsid w:val="007919C4"/>
    <w:rsid w:val="0079225E"/>
    <w:rsid w:val="0079248D"/>
    <w:rsid w:val="0079274F"/>
    <w:rsid w:val="007927E4"/>
    <w:rsid w:val="007941C7"/>
    <w:rsid w:val="00794D98"/>
    <w:rsid w:val="007958DF"/>
    <w:rsid w:val="0079735B"/>
    <w:rsid w:val="0079789A"/>
    <w:rsid w:val="007A12B4"/>
    <w:rsid w:val="007A1D98"/>
    <w:rsid w:val="007A1FA6"/>
    <w:rsid w:val="007A2EC4"/>
    <w:rsid w:val="007A3E5D"/>
    <w:rsid w:val="007A41FC"/>
    <w:rsid w:val="007A43C9"/>
    <w:rsid w:val="007A46B6"/>
    <w:rsid w:val="007A4FB9"/>
    <w:rsid w:val="007A5BD7"/>
    <w:rsid w:val="007A61F1"/>
    <w:rsid w:val="007A64A2"/>
    <w:rsid w:val="007A7733"/>
    <w:rsid w:val="007B0819"/>
    <w:rsid w:val="007B0867"/>
    <w:rsid w:val="007B0E7E"/>
    <w:rsid w:val="007B0E89"/>
    <w:rsid w:val="007B10C5"/>
    <w:rsid w:val="007B1D2E"/>
    <w:rsid w:val="007B1FC6"/>
    <w:rsid w:val="007B28BC"/>
    <w:rsid w:val="007B2A48"/>
    <w:rsid w:val="007B3CB0"/>
    <w:rsid w:val="007B4799"/>
    <w:rsid w:val="007B4BCB"/>
    <w:rsid w:val="007B527B"/>
    <w:rsid w:val="007B53A4"/>
    <w:rsid w:val="007B6038"/>
    <w:rsid w:val="007B6A3C"/>
    <w:rsid w:val="007B6DB9"/>
    <w:rsid w:val="007B7134"/>
    <w:rsid w:val="007B78D0"/>
    <w:rsid w:val="007C0C81"/>
    <w:rsid w:val="007C1A01"/>
    <w:rsid w:val="007C38B6"/>
    <w:rsid w:val="007C4032"/>
    <w:rsid w:val="007C46FB"/>
    <w:rsid w:val="007C5347"/>
    <w:rsid w:val="007C5548"/>
    <w:rsid w:val="007C711B"/>
    <w:rsid w:val="007D05C5"/>
    <w:rsid w:val="007D0F82"/>
    <w:rsid w:val="007D110A"/>
    <w:rsid w:val="007D4513"/>
    <w:rsid w:val="007D4695"/>
    <w:rsid w:val="007D5341"/>
    <w:rsid w:val="007D56C1"/>
    <w:rsid w:val="007D644C"/>
    <w:rsid w:val="007D683E"/>
    <w:rsid w:val="007D72DA"/>
    <w:rsid w:val="007E0F63"/>
    <w:rsid w:val="007E1438"/>
    <w:rsid w:val="007E37C0"/>
    <w:rsid w:val="007E3E94"/>
    <w:rsid w:val="007E40BC"/>
    <w:rsid w:val="007E546E"/>
    <w:rsid w:val="007E6A6F"/>
    <w:rsid w:val="007E7452"/>
    <w:rsid w:val="007E769F"/>
    <w:rsid w:val="007E7758"/>
    <w:rsid w:val="007E7985"/>
    <w:rsid w:val="007F1A50"/>
    <w:rsid w:val="007F23A4"/>
    <w:rsid w:val="007F2650"/>
    <w:rsid w:val="007F53AB"/>
    <w:rsid w:val="0080021F"/>
    <w:rsid w:val="00800FF5"/>
    <w:rsid w:val="00803ED6"/>
    <w:rsid w:val="0080562E"/>
    <w:rsid w:val="008060A0"/>
    <w:rsid w:val="0080751C"/>
    <w:rsid w:val="00807727"/>
    <w:rsid w:val="00807937"/>
    <w:rsid w:val="008109D8"/>
    <w:rsid w:val="00811531"/>
    <w:rsid w:val="008117B7"/>
    <w:rsid w:val="00811B29"/>
    <w:rsid w:val="00812D5E"/>
    <w:rsid w:val="00814845"/>
    <w:rsid w:val="00814D2A"/>
    <w:rsid w:val="00816F63"/>
    <w:rsid w:val="00817F25"/>
    <w:rsid w:val="008205A0"/>
    <w:rsid w:val="008206B8"/>
    <w:rsid w:val="00820D43"/>
    <w:rsid w:val="00822BC7"/>
    <w:rsid w:val="00822E15"/>
    <w:rsid w:val="00823178"/>
    <w:rsid w:val="00825A08"/>
    <w:rsid w:val="00826A53"/>
    <w:rsid w:val="0083060B"/>
    <w:rsid w:val="00830AAB"/>
    <w:rsid w:val="00831151"/>
    <w:rsid w:val="008320E0"/>
    <w:rsid w:val="008326E2"/>
    <w:rsid w:val="00832918"/>
    <w:rsid w:val="00835059"/>
    <w:rsid w:val="008358A9"/>
    <w:rsid w:val="008359FB"/>
    <w:rsid w:val="008365A4"/>
    <w:rsid w:val="00836F65"/>
    <w:rsid w:val="008374DC"/>
    <w:rsid w:val="00840568"/>
    <w:rsid w:val="0084099D"/>
    <w:rsid w:val="0084247E"/>
    <w:rsid w:val="0084388F"/>
    <w:rsid w:val="00843D6E"/>
    <w:rsid w:val="00845C15"/>
    <w:rsid w:val="008463AD"/>
    <w:rsid w:val="00847C39"/>
    <w:rsid w:val="00850764"/>
    <w:rsid w:val="008509A9"/>
    <w:rsid w:val="00850A51"/>
    <w:rsid w:val="00851C26"/>
    <w:rsid w:val="00853494"/>
    <w:rsid w:val="00853EB7"/>
    <w:rsid w:val="00854009"/>
    <w:rsid w:val="00854444"/>
    <w:rsid w:val="00854522"/>
    <w:rsid w:val="008557F3"/>
    <w:rsid w:val="0085591F"/>
    <w:rsid w:val="00857190"/>
    <w:rsid w:val="0085776A"/>
    <w:rsid w:val="00857F5C"/>
    <w:rsid w:val="0086274F"/>
    <w:rsid w:val="00862A96"/>
    <w:rsid w:val="0086311A"/>
    <w:rsid w:val="00863BD7"/>
    <w:rsid w:val="008642EE"/>
    <w:rsid w:val="00865CDC"/>
    <w:rsid w:val="00866273"/>
    <w:rsid w:val="00866EB9"/>
    <w:rsid w:val="008709EE"/>
    <w:rsid w:val="00871226"/>
    <w:rsid w:val="0087238A"/>
    <w:rsid w:val="0087274A"/>
    <w:rsid w:val="00872CAD"/>
    <w:rsid w:val="00872CDA"/>
    <w:rsid w:val="00872F7B"/>
    <w:rsid w:val="0087463F"/>
    <w:rsid w:val="0087494D"/>
    <w:rsid w:val="00874ACE"/>
    <w:rsid w:val="00875370"/>
    <w:rsid w:val="00875707"/>
    <w:rsid w:val="008760A9"/>
    <w:rsid w:val="00876E95"/>
    <w:rsid w:val="008779AB"/>
    <w:rsid w:val="0088197C"/>
    <w:rsid w:val="00882EC7"/>
    <w:rsid w:val="00883290"/>
    <w:rsid w:val="008832B5"/>
    <w:rsid w:val="00883E89"/>
    <w:rsid w:val="00884A83"/>
    <w:rsid w:val="00884C92"/>
    <w:rsid w:val="00884DE5"/>
    <w:rsid w:val="00885FDD"/>
    <w:rsid w:val="00887895"/>
    <w:rsid w:val="008879C7"/>
    <w:rsid w:val="0089051D"/>
    <w:rsid w:val="008907DC"/>
    <w:rsid w:val="0089091A"/>
    <w:rsid w:val="008949E3"/>
    <w:rsid w:val="00894A1F"/>
    <w:rsid w:val="00894B48"/>
    <w:rsid w:val="00895DA7"/>
    <w:rsid w:val="00896472"/>
    <w:rsid w:val="008965B8"/>
    <w:rsid w:val="008970A8"/>
    <w:rsid w:val="008A0665"/>
    <w:rsid w:val="008A0D30"/>
    <w:rsid w:val="008A1214"/>
    <w:rsid w:val="008A29A2"/>
    <w:rsid w:val="008A2DAB"/>
    <w:rsid w:val="008A6A23"/>
    <w:rsid w:val="008A7EDC"/>
    <w:rsid w:val="008B0D8D"/>
    <w:rsid w:val="008B0DDD"/>
    <w:rsid w:val="008B0E9A"/>
    <w:rsid w:val="008B1200"/>
    <w:rsid w:val="008B16B3"/>
    <w:rsid w:val="008B1B08"/>
    <w:rsid w:val="008B2D2C"/>
    <w:rsid w:val="008B3402"/>
    <w:rsid w:val="008B36FA"/>
    <w:rsid w:val="008B4550"/>
    <w:rsid w:val="008B629E"/>
    <w:rsid w:val="008B78AF"/>
    <w:rsid w:val="008C0322"/>
    <w:rsid w:val="008C1461"/>
    <w:rsid w:val="008C1A68"/>
    <w:rsid w:val="008C1F29"/>
    <w:rsid w:val="008C2856"/>
    <w:rsid w:val="008C2A52"/>
    <w:rsid w:val="008C39E7"/>
    <w:rsid w:val="008C3A7C"/>
    <w:rsid w:val="008C527E"/>
    <w:rsid w:val="008C5D18"/>
    <w:rsid w:val="008C7106"/>
    <w:rsid w:val="008D01E4"/>
    <w:rsid w:val="008D0A5F"/>
    <w:rsid w:val="008D0DC1"/>
    <w:rsid w:val="008D12BE"/>
    <w:rsid w:val="008D1AD1"/>
    <w:rsid w:val="008D20FD"/>
    <w:rsid w:val="008D28EA"/>
    <w:rsid w:val="008D39AD"/>
    <w:rsid w:val="008D3BC0"/>
    <w:rsid w:val="008D4FC6"/>
    <w:rsid w:val="008D6C0D"/>
    <w:rsid w:val="008D7104"/>
    <w:rsid w:val="008D7AA1"/>
    <w:rsid w:val="008E29AD"/>
    <w:rsid w:val="008E3078"/>
    <w:rsid w:val="008E34BB"/>
    <w:rsid w:val="008E3BF3"/>
    <w:rsid w:val="008E4B68"/>
    <w:rsid w:val="008E4FCD"/>
    <w:rsid w:val="008E5BB2"/>
    <w:rsid w:val="008E607A"/>
    <w:rsid w:val="008E62C2"/>
    <w:rsid w:val="008E6B18"/>
    <w:rsid w:val="008E6C3F"/>
    <w:rsid w:val="008E6DC1"/>
    <w:rsid w:val="008E7B85"/>
    <w:rsid w:val="008E7CE3"/>
    <w:rsid w:val="008E7E9B"/>
    <w:rsid w:val="008F16C7"/>
    <w:rsid w:val="008F2572"/>
    <w:rsid w:val="008F2698"/>
    <w:rsid w:val="008F27EC"/>
    <w:rsid w:val="008F2D60"/>
    <w:rsid w:val="008F2DDB"/>
    <w:rsid w:val="008F5937"/>
    <w:rsid w:val="008F5E53"/>
    <w:rsid w:val="008F6288"/>
    <w:rsid w:val="008F798A"/>
    <w:rsid w:val="00900541"/>
    <w:rsid w:val="00900D58"/>
    <w:rsid w:val="0090127B"/>
    <w:rsid w:val="00901433"/>
    <w:rsid w:val="00901DCF"/>
    <w:rsid w:val="009022A2"/>
    <w:rsid w:val="009023D9"/>
    <w:rsid w:val="00902D2A"/>
    <w:rsid w:val="00903341"/>
    <w:rsid w:val="009034B1"/>
    <w:rsid w:val="00903B2F"/>
    <w:rsid w:val="00903BC4"/>
    <w:rsid w:val="00904A14"/>
    <w:rsid w:val="00904E3A"/>
    <w:rsid w:val="009051C2"/>
    <w:rsid w:val="00905BAD"/>
    <w:rsid w:val="00906100"/>
    <w:rsid w:val="0091024B"/>
    <w:rsid w:val="00912167"/>
    <w:rsid w:val="0091227F"/>
    <w:rsid w:val="009124E4"/>
    <w:rsid w:val="0091395A"/>
    <w:rsid w:val="00913FB6"/>
    <w:rsid w:val="00914253"/>
    <w:rsid w:val="00914262"/>
    <w:rsid w:val="00914584"/>
    <w:rsid w:val="009154FF"/>
    <w:rsid w:val="00915D5E"/>
    <w:rsid w:val="00915ECC"/>
    <w:rsid w:val="00916ADE"/>
    <w:rsid w:val="009175F9"/>
    <w:rsid w:val="00920580"/>
    <w:rsid w:val="00921AED"/>
    <w:rsid w:val="009220FA"/>
    <w:rsid w:val="00922335"/>
    <w:rsid w:val="00922A1A"/>
    <w:rsid w:val="00922B70"/>
    <w:rsid w:val="00927D17"/>
    <w:rsid w:val="00931F85"/>
    <w:rsid w:val="00932234"/>
    <w:rsid w:val="009323E3"/>
    <w:rsid w:val="0093245C"/>
    <w:rsid w:val="0093285D"/>
    <w:rsid w:val="00932C6A"/>
    <w:rsid w:val="00933066"/>
    <w:rsid w:val="0093313B"/>
    <w:rsid w:val="0093362C"/>
    <w:rsid w:val="00933704"/>
    <w:rsid w:val="00933B40"/>
    <w:rsid w:val="00933C99"/>
    <w:rsid w:val="00934299"/>
    <w:rsid w:val="00934667"/>
    <w:rsid w:val="00934819"/>
    <w:rsid w:val="00934B30"/>
    <w:rsid w:val="00934D07"/>
    <w:rsid w:val="00934D24"/>
    <w:rsid w:val="009354B1"/>
    <w:rsid w:val="0093622F"/>
    <w:rsid w:val="00936ACB"/>
    <w:rsid w:val="0093745C"/>
    <w:rsid w:val="00937D59"/>
    <w:rsid w:val="00940A83"/>
    <w:rsid w:val="009428C3"/>
    <w:rsid w:val="009445C6"/>
    <w:rsid w:val="00945F6F"/>
    <w:rsid w:val="00946397"/>
    <w:rsid w:val="0094792F"/>
    <w:rsid w:val="00950398"/>
    <w:rsid w:val="009510AF"/>
    <w:rsid w:val="00951D9D"/>
    <w:rsid w:val="00952380"/>
    <w:rsid w:val="00952509"/>
    <w:rsid w:val="009527D8"/>
    <w:rsid w:val="00953378"/>
    <w:rsid w:val="00953C52"/>
    <w:rsid w:val="00953E03"/>
    <w:rsid w:val="0095525F"/>
    <w:rsid w:val="00955DC1"/>
    <w:rsid w:val="009564E4"/>
    <w:rsid w:val="00957A03"/>
    <w:rsid w:val="00957F2C"/>
    <w:rsid w:val="009615DC"/>
    <w:rsid w:val="00961B81"/>
    <w:rsid w:val="00963338"/>
    <w:rsid w:val="0096350F"/>
    <w:rsid w:val="00963572"/>
    <w:rsid w:val="00964F6D"/>
    <w:rsid w:val="009700D0"/>
    <w:rsid w:val="00970260"/>
    <w:rsid w:val="0097102D"/>
    <w:rsid w:val="00971171"/>
    <w:rsid w:val="009715D1"/>
    <w:rsid w:val="00971833"/>
    <w:rsid w:val="00972478"/>
    <w:rsid w:val="00972C85"/>
    <w:rsid w:val="0097418A"/>
    <w:rsid w:val="0097443F"/>
    <w:rsid w:val="009767CF"/>
    <w:rsid w:val="0097784D"/>
    <w:rsid w:val="00981EA5"/>
    <w:rsid w:val="0098392F"/>
    <w:rsid w:val="00985FDA"/>
    <w:rsid w:val="0098635B"/>
    <w:rsid w:val="009869B4"/>
    <w:rsid w:val="00986CB2"/>
    <w:rsid w:val="0099019D"/>
    <w:rsid w:val="009909FE"/>
    <w:rsid w:val="00992414"/>
    <w:rsid w:val="00992759"/>
    <w:rsid w:val="0099309C"/>
    <w:rsid w:val="00993411"/>
    <w:rsid w:val="009961ED"/>
    <w:rsid w:val="00996954"/>
    <w:rsid w:val="009A13DE"/>
    <w:rsid w:val="009A25B9"/>
    <w:rsid w:val="009A454C"/>
    <w:rsid w:val="009A48F4"/>
    <w:rsid w:val="009A5042"/>
    <w:rsid w:val="009A7841"/>
    <w:rsid w:val="009A7EF3"/>
    <w:rsid w:val="009B02C5"/>
    <w:rsid w:val="009B1BC3"/>
    <w:rsid w:val="009B1DFC"/>
    <w:rsid w:val="009B24AA"/>
    <w:rsid w:val="009B491D"/>
    <w:rsid w:val="009B4E04"/>
    <w:rsid w:val="009B505B"/>
    <w:rsid w:val="009B58A5"/>
    <w:rsid w:val="009C0993"/>
    <w:rsid w:val="009C1176"/>
    <w:rsid w:val="009C1322"/>
    <w:rsid w:val="009C1ABF"/>
    <w:rsid w:val="009C1C4F"/>
    <w:rsid w:val="009C47B7"/>
    <w:rsid w:val="009C4E07"/>
    <w:rsid w:val="009C57AE"/>
    <w:rsid w:val="009C6A08"/>
    <w:rsid w:val="009D0116"/>
    <w:rsid w:val="009D0873"/>
    <w:rsid w:val="009D1A5D"/>
    <w:rsid w:val="009D1EB5"/>
    <w:rsid w:val="009D23EA"/>
    <w:rsid w:val="009D279C"/>
    <w:rsid w:val="009D36CD"/>
    <w:rsid w:val="009D3E3D"/>
    <w:rsid w:val="009D40D9"/>
    <w:rsid w:val="009D43DE"/>
    <w:rsid w:val="009D4514"/>
    <w:rsid w:val="009D4E94"/>
    <w:rsid w:val="009D5974"/>
    <w:rsid w:val="009D5D03"/>
    <w:rsid w:val="009D648C"/>
    <w:rsid w:val="009D6B41"/>
    <w:rsid w:val="009D6D6F"/>
    <w:rsid w:val="009D79E2"/>
    <w:rsid w:val="009E2633"/>
    <w:rsid w:val="009E3590"/>
    <w:rsid w:val="009E35B2"/>
    <w:rsid w:val="009E4601"/>
    <w:rsid w:val="009E4744"/>
    <w:rsid w:val="009E59BF"/>
    <w:rsid w:val="009E625D"/>
    <w:rsid w:val="009E6631"/>
    <w:rsid w:val="009E6730"/>
    <w:rsid w:val="009E67A1"/>
    <w:rsid w:val="009E6B8F"/>
    <w:rsid w:val="009E6E0D"/>
    <w:rsid w:val="009E7B14"/>
    <w:rsid w:val="009F042A"/>
    <w:rsid w:val="009F1267"/>
    <w:rsid w:val="009F2A5C"/>
    <w:rsid w:val="009F2E55"/>
    <w:rsid w:val="009F38BE"/>
    <w:rsid w:val="009F397D"/>
    <w:rsid w:val="009F3D54"/>
    <w:rsid w:val="009F415C"/>
    <w:rsid w:val="009F48AE"/>
    <w:rsid w:val="009F4A03"/>
    <w:rsid w:val="009F5155"/>
    <w:rsid w:val="009F5C95"/>
    <w:rsid w:val="009F5EFA"/>
    <w:rsid w:val="009F7164"/>
    <w:rsid w:val="00A00726"/>
    <w:rsid w:val="00A008A3"/>
    <w:rsid w:val="00A00E2D"/>
    <w:rsid w:val="00A010BF"/>
    <w:rsid w:val="00A015C8"/>
    <w:rsid w:val="00A032EB"/>
    <w:rsid w:val="00A043C0"/>
    <w:rsid w:val="00A04F19"/>
    <w:rsid w:val="00A0528C"/>
    <w:rsid w:val="00A0634F"/>
    <w:rsid w:val="00A07A08"/>
    <w:rsid w:val="00A11457"/>
    <w:rsid w:val="00A1152D"/>
    <w:rsid w:val="00A117B0"/>
    <w:rsid w:val="00A11B4D"/>
    <w:rsid w:val="00A11EAC"/>
    <w:rsid w:val="00A12C15"/>
    <w:rsid w:val="00A12EF4"/>
    <w:rsid w:val="00A1338E"/>
    <w:rsid w:val="00A13396"/>
    <w:rsid w:val="00A143D2"/>
    <w:rsid w:val="00A147C9"/>
    <w:rsid w:val="00A14CB4"/>
    <w:rsid w:val="00A15109"/>
    <w:rsid w:val="00A15FD0"/>
    <w:rsid w:val="00A15FF2"/>
    <w:rsid w:val="00A1659D"/>
    <w:rsid w:val="00A219B6"/>
    <w:rsid w:val="00A23873"/>
    <w:rsid w:val="00A23ECA"/>
    <w:rsid w:val="00A242C6"/>
    <w:rsid w:val="00A2494F"/>
    <w:rsid w:val="00A25E0C"/>
    <w:rsid w:val="00A26F4E"/>
    <w:rsid w:val="00A32791"/>
    <w:rsid w:val="00A3350E"/>
    <w:rsid w:val="00A343B0"/>
    <w:rsid w:val="00A34739"/>
    <w:rsid w:val="00A35B42"/>
    <w:rsid w:val="00A36863"/>
    <w:rsid w:val="00A36C93"/>
    <w:rsid w:val="00A36DFE"/>
    <w:rsid w:val="00A37212"/>
    <w:rsid w:val="00A40791"/>
    <w:rsid w:val="00A4154E"/>
    <w:rsid w:val="00A419C1"/>
    <w:rsid w:val="00A43331"/>
    <w:rsid w:val="00A447D7"/>
    <w:rsid w:val="00A44DC9"/>
    <w:rsid w:val="00A451FE"/>
    <w:rsid w:val="00A45A66"/>
    <w:rsid w:val="00A4631C"/>
    <w:rsid w:val="00A51FF6"/>
    <w:rsid w:val="00A52B3E"/>
    <w:rsid w:val="00A543CF"/>
    <w:rsid w:val="00A54A14"/>
    <w:rsid w:val="00A55113"/>
    <w:rsid w:val="00A55154"/>
    <w:rsid w:val="00A5557F"/>
    <w:rsid w:val="00A5650E"/>
    <w:rsid w:val="00A5670E"/>
    <w:rsid w:val="00A5674D"/>
    <w:rsid w:val="00A5682C"/>
    <w:rsid w:val="00A56C2D"/>
    <w:rsid w:val="00A5792C"/>
    <w:rsid w:val="00A57D77"/>
    <w:rsid w:val="00A57E63"/>
    <w:rsid w:val="00A60661"/>
    <w:rsid w:val="00A60983"/>
    <w:rsid w:val="00A6175C"/>
    <w:rsid w:val="00A61920"/>
    <w:rsid w:val="00A620B8"/>
    <w:rsid w:val="00A624E7"/>
    <w:rsid w:val="00A62B3A"/>
    <w:rsid w:val="00A62B3F"/>
    <w:rsid w:val="00A63F7D"/>
    <w:rsid w:val="00A6596F"/>
    <w:rsid w:val="00A67426"/>
    <w:rsid w:val="00A706B9"/>
    <w:rsid w:val="00A715A0"/>
    <w:rsid w:val="00A7162F"/>
    <w:rsid w:val="00A71FD3"/>
    <w:rsid w:val="00A72B41"/>
    <w:rsid w:val="00A72FD6"/>
    <w:rsid w:val="00A7452C"/>
    <w:rsid w:val="00A7602C"/>
    <w:rsid w:val="00A80556"/>
    <w:rsid w:val="00A80A24"/>
    <w:rsid w:val="00A80D4F"/>
    <w:rsid w:val="00A81193"/>
    <w:rsid w:val="00A811FD"/>
    <w:rsid w:val="00A81CB4"/>
    <w:rsid w:val="00A8294A"/>
    <w:rsid w:val="00A84174"/>
    <w:rsid w:val="00A84A0C"/>
    <w:rsid w:val="00A84E24"/>
    <w:rsid w:val="00A85A1A"/>
    <w:rsid w:val="00A85F90"/>
    <w:rsid w:val="00A8630B"/>
    <w:rsid w:val="00A86AD1"/>
    <w:rsid w:val="00A87C42"/>
    <w:rsid w:val="00A9054E"/>
    <w:rsid w:val="00A90603"/>
    <w:rsid w:val="00A90BAE"/>
    <w:rsid w:val="00A90F51"/>
    <w:rsid w:val="00A9218E"/>
    <w:rsid w:val="00A92F79"/>
    <w:rsid w:val="00A92FA4"/>
    <w:rsid w:val="00A93015"/>
    <w:rsid w:val="00A931D0"/>
    <w:rsid w:val="00A93CA3"/>
    <w:rsid w:val="00A93F34"/>
    <w:rsid w:val="00A976E5"/>
    <w:rsid w:val="00A97D7B"/>
    <w:rsid w:val="00AA0461"/>
    <w:rsid w:val="00AA173A"/>
    <w:rsid w:val="00AA1DEC"/>
    <w:rsid w:val="00AA2103"/>
    <w:rsid w:val="00AA305E"/>
    <w:rsid w:val="00AA3283"/>
    <w:rsid w:val="00AA3424"/>
    <w:rsid w:val="00AA3C4F"/>
    <w:rsid w:val="00AA58D9"/>
    <w:rsid w:val="00AA6806"/>
    <w:rsid w:val="00AA694C"/>
    <w:rsid w:val="00AA7A6C"/>
    <w:rsid w:val="00AB0850"/>
    <w:rsid w:val="00AB1D0C"/>
    <w:rsid w:val="00AB2908"/>
    <w:rsid w:val="00AB3D1B"/>
    <w:rsid w:val="00AB3E17"/>
    <w:rsid w:val="00AB4958"/>
    <w:rsid w:val="00AB5059"/>
    <w:rsid w:val="00AB5149"/>
    <w:rsid w:val="00AB6891"/>
    <w:rsid w:val="00AB72EF"/>
    <w:rsid w:val="00AC22B9"/>
    <w:rsid w:val="00AC2668"/>
    <w:rsid w:val="00AC3108"/>
    <w:rsid w:val="00AC5FB1"/>
    <w:rsid w:val="00AC644D"/>
    <w:rsid w:val="00AC6727"/>
    <w:rsid w:val="00AC6A00"/>
    <w:rsid w:val="00AD1623"/>
    <w:rsid w:val="00AD1642"/>
    <w:rsid w:val="00AD2DDA"/>
    <w:rsid w:val="00AD305C"/>
    <w:rsid w:val="00AD36EA"/>
    <w:rsid w:val="00AD41AA"/>
    <w:rsid w:val="00AD44A4"/>
    <w:rsid w:val="00AD47DE"/>
    <w:rsid w:val="00AD52B2"/>
    <w:rsid w:val="00AD5425"/>
    <w:rsid w:val="00AD5AA8"/>
    <w:rsid w:val="00AD5CA5"/>
    <w:rsid w:val="00AD74B4"/>
    <w:rsid w:val="00AD7B18"/>
    <w:rsid w:val="00AD7C0D"/>
    <w:rsid w:val="00AE04A2"/>
    <w:rsid w:val="00AE06D5"/>
    <w:rsid w:val="00AE158D"/>
    <w:rsid w:val="00AE1757"/>
    <w:rsid w:val="00AE3541"/>
    <w:rsid w:val="00AE46BD"/>
    <w:rsid w:val="00AE48D5"/>
    <w:rsid w:val="00AE4C83"/>
    <w:rsid w:val="00AE4DC8"/>
    <w:rsid w:val="00AE6D86"/>
    <w:rsid w:val="00AE73B2"/>
    <w:rsid w:val="00AF0ECD"/>
    <w:rsid w:val="00AF2B61"/>
    <w:rsid w:val="00AF4093"/>
    <w:rsid w:val="00AF568F"/>
    <w:rsid w:val="00AF5E97"/>
    <w:rsid w:val="00AF66AB"/>
    <w:rsid w:val="00AF685E"/>
    <w:rsid w:val="00AF6FC9"/>
    <w:rsid w:val="00AF7976"/>
    <w:rsid w:val="00AF7BFE"/>
    <w:rsid w:val="00B00148"/>
    <w:rsid w:val="00B00FF8"/>
    <w:rsid w:val="00B01D3F"/>
    <w:rsid w:val="00B01F8A"/>
    <w:rsid w:val="00B02340"/>
    <w:rsid w:val="00B034AD"/>
    <w:rsid w:val="00B03EBF"/>
    <w:rsid w:val="00B045AD"/>
    <w:rsid w:val="00B061A9"/>
    <w:rsid w:val="00B111BA"/>
    <w:rsid w:val="00B114CA"/>
    <w:rsid w:val="00B11772"/>
    <w:rsid w:val="00B11FE0"/>
    <w:rsid w:val="00B12028"/>
    <w:rsid w:val="00B12C5D"/>
    <w:rsid w:val="00B12EDE"/>
    <w:rsid w:val="00B13721"/>
    <w:rsid w:val="00B1629A"/>
    <w:rsid w:val="00B205F2"/>
    <w:rsid w:val="00B20746"/>
    <w:rsid w:val="00B20C73"/>
    <w:rsid w:val="00B21FD7"/>
    <w:rsid w:val="00B22CFE"/>
    <w:rsid w:val="00B23565"/>
    <w:rsid w:val="00B23D8D"/>
    <w:rsid w:val="00B25A46"/>
    <w:rsid w:val="00B25EA2"/>
    <w:rsid w:val="00B26DD0"/>
    <w:rsid w:val="00B27897"/>
    <w:rsid w:val="00B27FF7"/>
    <w:rsid w:val="00B304BF"/>
    <w:rsid w:val="00B30605"/>
    <w:rsid w:val="00B30DBD"/>
    <w:rsid w:val="00B3105E"/>
    <w:rsid w:val="00B31197"/>
    <w:rsid w:val="00B32F42"/>
    <w:rsid w:val="00B32FD6"/>
    <w:rsid w:val="00B34E86"/>
    <w:rsid w:val="00B41319"/>
    <w:rsid w:val="00B41865"/>
    <w:rsid w:val="00B422AA"/>
    <w:rsid w:val="00B43954"/>
    <w:rsid w:val="00B46261"/>
    <w:rsid w:val="00B46477"/>
    <w:rsid w:val="00B4700E"/>
    <w:rsid w:val="00B476AB"/>
    <w:rsid w:val="00B510F0"/>
    <w:rsid w:val="00B515F3"/>
    <w:rsid w:val="00B5181E"/>
    <w:rsid w:val="00B51BCF"/>
    <w:rsid w:val="00B52F03"/>
    <w:rsid w:val="00B5300D"/>
    <w:rsid w:val="00B53BF1"/>
    <w:rsid w:val="00B53D16"/>
    <w:rsid w:val="00B555E7"/>
    <w:rsid w:val="00B56BCE"/>
    <w:rsid w:val="00B572C4"/>
    <w:rsid w:val="00B5734B"/>
    <w:rsid w:val="00B57EE9"/>
    <w:rsid w:val="00B60B40"/>
    <w:rsid w:val="00B6192F"/>
    <w:rsid w:val="00B62924"/>
    <w:rsid w:val="00B63C44"/>
    <w:rsid w:val="00B643A6"/>
    <w:rsid w:val="00B647F4"/>
    <w:rsid w:val="00B64B37"/>
    <w:rsid w:val="00B64E98"/>
    <w:rsid w:val="00B66A9F"/>
    <w:rsid w:val="00B66D1F"/>
    <w:rsid w:val="00B67173"/>
    <w:rsid w:val="00B674CC"/>
    <w:rsid w:val="00B72252"/>
    <w:rsid w:val="00B72430"/>
    <w:rsid w:val="00B7296F"/>
    <w:rsid w:val="00B732D7"/>
    <w:rsid w:val="00B73353"/>
    <w:rsid w:val="00B7378B"/>
    <w:rsid w:val="00B73B7E"/>
    <w:rsid w:val="00B741E8"/>
    <w:rsid w:val="00B75782"/>
    <w:rsid w:val="00B757DD"/>
    <w:rsid w:val="00B76444"/>
    <w:rsid w:val="00B767AE"/>
    <w:rsid w:val="00B76E6B"/>
    <w:rsid w:val="00B773F2"/>
    <w:rsid w:val="00B8027B"/>
    <w:rsid w:val="00B813F7"/>
    <w:rsid w:val="00B82868"/>
    <w:rsid w:val="00B82A05"/>
    <w:rsid w:val="00B83118"/>
    <w:rsid w:val="00B84B19"/>
    <w:rsid w:val="00B85DEF"/>
    <w:rsid w:val="00B8703A"/>
    <w:rsid w:val="00B87C24"/>
    <w:rsid w:val="00B9218A"/>
    <w:rsid w:val="00B92722"/>
    <w:rsid w:val="00B930D4"/>
    <w:rsid w:val="00B940AD"/>
    <w:rsid w:val="00B96414"/>
    <w:rsid w:val="00B9658A"/>
    <w:rsid w:val="00B97DB4"/>
    <w:rsid w:val="00BA0642"/>
    <w:rsid w:val="00BA10C0"/>
    <w:rsid w:val="00BA144D"/>
    <w:rsid w:val="00BA1898"/>
    <w:rsid w:val="00BA1E83"/>
    <w:rsid w:val="00BA1F07"/>
    <w:rsid w:val="00BA2724"/>
    <w:rsid w:val="00BA3006"/>
    <w:rsid w:val="00BA4048"/>
    <w:rsid w:val="00BA68DB"/>
    <w:rsid w:val="00BA6998"/>
    <w:rsid w:val="00BA756A"/>
    <w:rsid w:val="00BB0313"/>
    <w:rsid w:val="00BB10AC"/>
    <w:rsid w:val="00BB3FB5"/>
    <w:rsid w:val="00BB6A65"/>
    <w:rsid w:val="00BB6CD8"/>
    <w:rsid w:val="00BB7687"/>
    <w:rsid w:val="00BB7881"/>
    <w:rsid w:val="00BC18B8"/>
    <w:rsid w:val="00BC1CFF"/>
    <w:rsid w:val="00BC227A"/>
    <w:rsid w:val="00BC2468"/>
    <w:rsid w:val="00BC2859"/>
    <w:rsid w:val="00BC28F3"/>
    <w:rsid w:val="00BC345D"/>
    <w:rsid w:val="00BC3BC4"/>
    <w:rsid w:val="00BC3ED2"/>
    <w:rsid w:val="00BC48BD"/>
    <w:rsid w:val="00BC4E66"/>
    <w:rsid w:val="00BC6403"/>
    <w:rsid w:val="00BC76E4"/>
    <w:rsid w:val="00BD0706"/>
    <w:rsid w:val="00BD0FC3"/>
    <w:rsid w:val="00BD2A97"/>
    <w:rsid w:val="00BD3EC2"/>
    <w:rsid w:val="00BD4CCC"/>
    <w:rsid w:val="00BD4FD6"/>
    <w:rsid w:val="00BD50C2"/>
    <w:rsid w:val="00BD53D5"/>
    <w:rsid w:val="00BD7122"/>
    <w:rsid w:val="00BD7525"/>
    <w:rsid w:val="00BD7B04"/>
    <w:rsid w:val="00BE0270"/>
    <w:rsid w:val="00BE07EC"/>
    <w:rsid w:val="00BE19E1"/>
    <w:rsid w:val="00BE279F"/>
    <w:rsid w:val="00BE34AA"/>
    <w:rsid w:val="00BE625E"/>
    <w:rsid w:val="00BE6863"/>
    <w:rsid w:val="00BE7BEE"/>
    <w:rsid w:val="00BF0B82"/>
    <w:rsid w:val="00BF146C"/>
    <w:rsid w:val="00BF2FCB"/>
    <w:rsid w:val="00BF3629"/>
    <w:rsid w:val="00BF3C76"/>
    <w:rsid w:val="00BF4678"/>
    <w:rsid w:val="00BF49AD"/>
    <w:rsid w:val="00BF7205"/>
    <w:rsid w:val="00BF7D89"/>
    <w:rsid w:val="00C0127A"/>
    <w:rsid w:val="00C0272D"/>
    <w:rsid w:val="00C02CBE"/>
    <w:rsid w:val="00C03535"/>
    <w:rsid w:val="00C048D1"/>
    <w:rsid w:val="00C0495E"/>
    <w:rsid w:val="00C05B73"/>
    <w:rsid w:val="00C06745"/>
    <w:rsid w:val="00C069F3"/>
    <w:rsid w:val="00C077EE"/>
    <w:rsid w:val="00C10411"/>
    <w:rsid w:val="00C1060A"/>
    <w:rsid w:val="00C1087A"/>
    <w:rsid w:val="00C10E95"/>
    <w:rsid w:val="00C11284"/>
    <w:rsid w:val="00C12D10"/>
    <w:rsid w:val="00C1472D"/>
    <w:rsid w:val="00C1544A"/>
    <w:rsid w:val="00C155FB"/>
    <w:rsid w:val="00C215F5"/>
    <w:rsid w:val="00C2168F"/>
    <w:rsid w:val="00C21DF7"/>
    <w:rsid w:val="00C24C5D"/>
    <w:rsid w:val="00C252DB"/>
    <w:rsid w:val="00C2577D"/>
    <w:rsid w:val="00C26B9D"/>
    <w:rsid w:val="00C27437"/>
    <w:rsid w:val="00C2776D"/>
    <w:rsid w:val="00C278AC"/>
    <w:rsid w:val="00C30448"/>
    <w:rsid w:val="00C3054D"/>
    <w:rsid w:val="00C31C5A"/>
    <w:rsid w:val="00C32A29"/>
    <w:rsid w:val="00C33481"/>
    <w:rsid w:val="00C350FB"/>
    <w:rsid w:val="00C351A0"/>
    <w:rsid w:val="00C357DA"/>
    <w:rsid w:val="00C35B4C"/>
    <w:rsid w:val="00C374EE"/>
    <w:rsid w:val="00C37E42"/>
    <w:rsid w:val="00C4129F"/>
    <w:rsid w:val="00C41479"/>
    <w:rsid w:val="00C41BF1"/>
    <w:rsid w:val="00C41C9D"/>
    <w:rsid w:val="00C424A1"/>
    <w:rsid w:val="00C42786"/>
    <w:rsid w:val="00C43769"/>
    <w:rsid w:val="00C43B56"/>
    <w:rsid w:val="00C445AD"/>
    <w:rsid w:val="00C44A0D"/>
    <w:rsid w:val="00C44F72"/>
    <w:rsid w:val="00C457D9"/>
    <w:rsid w:val="00C45B5A"/>
    <w:rsid w:val="00C46F1F"/>
    <w:rsid w:val="00C4772A"/>
    <w:rsid w:val="00C5037B"/>
    <w:rsid w:val="00C504CB"/>
    <w:rsid w:val="00C50ED0"/>
    <w:rsid w:val="00C51DD5"/>
    <w:rsid w:val="00C52655"/>
    <w:rsid w:val="00C52E1E"/>
    <w:rsid w:val="00C53AC7"/>
    <w:rsid w:val="00C53B45"/>
    <w:rsid w:val="00C551AA"/>
    <w:rsid w:val="00C56085"/>
    <w:rsid w:val="00C560C3"/>
    <w:rsid w:val="00C56B60"/>
    <w:rsid w:val="00C571D6"/>
    <w:rsid w:val="00C620D8"/>
    <w:rsid w:val="00C623B9"/>
    <w:rsid w:val="00C624CD"/>
    <w:rsid w:val="00C62D56"/>
    <w:rsid w:val="00C63427"/>
    <w:rsid w:val="00C6363B"/>
    <w:rsid w:val="00C63A7E"/>
    <w:rsid w:val="00C63AB7"/>
    <w:rsid w:val="00C63BC1"/>
    <w:rsid w:val="00C6466F"/>
    <w:rsid w:val="00C64C4D"/>
    <w:rsid w:val="00C650CE"/>
    <w:rsid w:val="00C6580F"/>
    <w:rsid w:val="00C65972"/>
    <w:rsid w:val="00C66323"/>
    <w:rsid w:val="00C677F9"/>
    <w:rsid w:val="00C67E09"/>
    <w:rsid w:val="00C67EB0"/>
    <w:rsid w:val="00C7032C"/>
    <w:rsid w:val="00C7038D"/>
    <w:rsid w:val="00C716FB"/>
    <w:rsid w:val="00C71903"/>
    <w:rsid w:val="00C720F9"/>
    <w:rsid w:val="00C72426"/>
    <w:rsid w:val="00C72589"/>
    <w:rsid w:val="00C73398"/>
    <w:rsid w:val="00C74521"/>
    <w:rsid w:val="00C747EC"/>
    <w:rsid w:val="00C7483A"/>
    <w:rsid w:val="00C755CD"/>
    <w:rsid w:val="00C756E8"/>
    <w:rsid w:val="00C75823"/>
    <w:rsid w:val="00C759DF"/>
    <w:rsid w:val="00C80824"/>
    <w:rsid w:val="00C81408"/>
    <w:rsid w:val="00C81A39"/>
    <w:rsid w:val="00C830E9"/>
    <w:rsid w:val="00C83AA7"/>
    <w:rsid w:val="00C84091"/>
    <w:rsid w:val="00C84A3C"/>
    <w:rsid w:val="00C8535E"/>
    <w:rsid w:val="00C85A74"/>
    <w:rsid w:val="00C85F35"/>
    <w:rsid w:val="00C863E3"/>
    <w:rsid w:val="00C86998"/>
    <w:rsid w:val="00C872AD"/>
    <w:rsid w:val="00C87657"/>
    <w:rsid w:val="00C87DE7"/>
    <w:rsid w:val="00C9082E"/>
    <w:rsid w:val="00C90981"/>
    <w:rsid w:val="00C91576"/>
    <w:rsid w:val="00C91621"/>
    <w:rsid w:val="00C92D07"/>
    <w:rsid w:val="00C93128"/>
    <w:rsid w:val="00C93136"/>
    <w:rsid w:val="00C938E1"/>
    <w:rsid w:val="00C93ACA"/>
    <w:rsid w:val="00C93C4B"/>
    <w:rsid w:val="00C946CE"/>
    <w:rsid w:val="00C949A5"/>
    <w:rsid w:val="00C9513D"/>
    <w:rsid w:val="00C958AA"/>
    <w:rsid w:val="00C95AC9"/>
    <w:rsid w:val="00C96383"/>
    <w:rsid w:val="00C9638C"/>
    <w:rsid w:val="00C963D4"/>
    <w:rsid w:val="00C96DB5"/>
    <w:rsid w:val="00C97840"/>
    <w:rsid w:val="00C97A88"/>
    <w:rsid w:val="00CA0D65"/>
    <w:rsid w:val="00CA118C"/>
    <w:rsid w:val="00CA16FC"/>
    <w:rsid w:val="00CA2451"/>
    <w:rsid w:val="00CA264A"/>
    <w:rsid w:val="00CA286F"/>
    <w:rsid w:val="00CA2ECC"/>
    <w:rsid w:val="00CA396C"/>
    <w:rsid w:val="00CA3CC6"/>
    <w:rsid w:val="00CA4354"/>
    <w:rsid w:val="00CA4C79"/>
    <w:rsid w:val="00CA50E2"/>
    <w:rsid w:val="00CA59F0"/>
    <w:rsid w:val="00CA6690"/>
    <w:rsid w:val="00CA6A72"/>
    <w:rsid w:val="00CA7679"/>
    <w:rsid w:val="00CB03D7"/>
    <w:rsid w:val="00CB0470"/>
    <w:rsid w:val="00CB13EB"/>
    <w:rsid w:val="00CB1474"/>
    <w:rsid w:val="00CB27C4"/>
    <w:rsid w:val="00CB2951"/>
    <w:rsid w:val="00CB38A5"/>
    <w:rsid w:val="00CB4F0F"/>
    <w:rsid w:val="00CB52D8"/>
    <w:rsid w:val="00CB53D6"/>
    <w:rsid w:val="00CB5B2B"/>
    <w:rsid w:val="00CB5C63"/>
    <w:rsid w:val="00CB5E55"/>
    <w:rsid w:val="00CB5E58"/>
    <w:rsid w:val="00CB7826"/>
    <w:rsid w:val="00CC0272"/>
    <w:rsid w:val="00CC107E"/>
    <w:rsid w:val="00CC10FA"/>
    <w:rsid w:val="00CC2285"/>
    <w:rsid w:val="00CC3822"/>
    <w:rsid w:val="00CC6795"/>
    <w:rsid w:val="00CC757A"/>
    <w:rsid w:val="00CC76E8"/>
    <w:rsid w:val="00CC7862"/>
    <w:rsid w:val="00CC7EF6"/>
    <w:rsid w:val="00CD0077"/>
    <w:rsid w:val="00CD0227"/>
    <w:rsid w:val="00CD0E9F"/>
    <w:rsid w:val="00CD13BE"/>
    <w:rsid w:val="00CD1602"/>
    <w:rsid w:val="00CD2A70"/>
    <w:rsid w:val="00CD2EFF"/>
    <w:rsid w:val="00CD34E0"/>
    <w:rsid w:val="00CD381F"/>
    <w:rsid w:val="00CD43EC"/>
    <w:rsid w:val="00CD49CB"/>
    <w:rsid w:val="00CD4E98"/>
    <w:rsid w:val="00CD53B4"/>
    <w:rsid w:val="00CD556B"/>
    <w:rsid w:val="00CD6402"/>
    <w:rsid w:val="00CD6C1F"/>
    <w:rsid w:val="00CD7007"/>
    <w:rsid w:val="00CD73C6"/>
    <w:rsid w:val="00CD7576"/>
    <w:rsid w:val="00CE0891"/>
    <w:rsid w:val="00CE2587"/>
    <w:rsid w:val="00CE3960"/>
    <w:rsid w:val="00CE3BFA"/>
    <w:rsid w:val="00CE6A4A"/>
    <w:rsid w:val="00CE7A54"/>
    <w:rsid w:val="00CE7F64"/>
    <w:rsid w:val="00CF0439"/>
    <w:rsid w:val="00CF0ED0"/>
    <w:rsid w:val="00CF1029"/>
    <w:rsid w:val="00CF1B32"/>
    <w:rsid w:val="00CF1D37"/>
    <w:rsid w:val="00CF23CD"/>
    <w:rsid w:val="00CF2ED8"/>
    <w:rsid w:val="00CF2F0E"/>
    <w:rsid w:val="00CF307F"/>
    <w:rsid w:val="00CF3556"/>
    <w:rsid w:val="00CF3B43"/>
    <w:rsid w:val="00CF3D7F"/>
    <w:rsid w:val="00CF559C"/>
    <w:rsid w:val="00CF577F"/>
    <w:rsid w:val="00CF5786"/>
    <w:rsid w:val="00CF5A03"/>
    <w:rsid w:val="00CF6643"/>
    <w:rsid w:val="00CF6C9D"/>
    <w:rsid w:val="00CF7338"/>
    <w:rsid w:val="00D00E9F"/>
    <w:rsid w:val="00D00F42"/>
    <w:rsid w:val="00D01534"/>
    <w:rsid w:val="00D01705"/>
    <w:rsid w:val="00D019C3"/>
    <w:rsid w:val="00D01A1E"/>
    <w:rsid w:val="00D03A03"/>
    <w:rsid w:val="00D03D7C"/>
    <w:rsid w:val="00D040BE"/>
    <w:rsid w:val="00D04FD0"/>
    <w:rsid w:val="00D057D8"/>
    <w:rsid w:val="00D06F3E"/>
    <w:rsid w:val="00D072A0"/>
    <w:rsid w:val="00D10A93"/>
    <w:rsid w:val="00D10B1A"/>
    <w:rsid w:val="00D11953"/>
    <w:rsid w:val="00D1237E"/>
    <w:rsid w:val="00D1291B"/>
    <w:rsid w:val="00D131F5"/>
    <w:rsid w:val="00D1393A"/>
    <w:rsid w:val="00D14975"/>
    <w:rsid w:val="00D14BC4"/>
    <w:rsid w:val="00D14D4A"/>
    <w:rsid w:val="00D17234"/>
    <w:rsid w:val="00D173B2"/>
    <w:rsid w:val="00D17C69"/>
    <w:rsid w:val="00D20D96"/>
    <w:rsid w:val="00D215B1"/>
    <w:rsid w:val="00D22066"/>
    <w:rsid w:val="00D227FA"/>
    <w:rsid w:val="00D2495C"/>
    <w:rsid w:val="00D24D93"/>
    <w:rsid w:val="00D26E08"/>
    <w:rsid w:val="00D2719C"/>
    <w:rsid w:val="00D30600"/>
    <w:rsid w:val="00D30A6D"/>
    <w:rsid w:val="00D31082"/>
    <w:rsid w:val="00D328D7"/>
    <w:rsid w:val="00D32C67"/>
    <w:rsid w:val="00D357FA"/>
    <w:rsid w:val="00D35AA5"/>
    <w:rsid w:val="00D35B32"/>
    <w:rsid w:val="00D362DA"/>
    <w:rsid w:val="00D37847"/>
    <w:rsid w:val="00D40B7A"/>
    <w:rsid w:val="00D42A15"/>
    <w:rsid w:val="00D42A8F"/>
    <w:rsid w:val="00D42BB1"/>
    <w:rsid w:val="00D44315"/>
    <w:rsid w:val="00D4462D"/>
    <w:rsid w:val="00D44C92"/>
    <w:rsid w:val="00D44E4A"/>
    <w:rsid w:val="00D4594C"/>
    <w:rsid w:val="00D471B6"/>
    <w:rsid w:val="00D47722"/>
    <w:rsid w:val="00D5010A"/>
    <w:rsid w:val="00D50620"/>
    <w:rsid w:val="00D51FEF"/>
    <w:rsid w:val="00D52B9A"/>
    <w:rsid w:val="00D52E5E"/>
    <w:rsid w:val="00D5333B"/>
    <w:rsid w:val="00D5487A"/>
    <w:rsid w:val="00D55EA6"/>
    <w:rsid w:val="00D56830"/>
    <w:rsid w:val="00D56AD0"/>
    <w:rsid w:val="00D57C9A"/>
    <w:rsid w:val="00D57F2D"/>
    <w:rsid w:val="00D60694"/>
    <w:rsid w:val="00D60A8F"/>
    <w:rsid w:val="00D611CE"/>
    <w:rsid w:val="00D62294"/>
    <w:rsid w:val="00D63C5A"/>
    <w:rsid w:val="00D640D3"/>
    <w:rsid w:val="00D651E1"/>
    <w:rsid w:val="00D65958"/>
    <w:rsid w:val="00D66290"/>
    <w:rsid w:val="00D67B1A"/>
    <w:rsid w:val="00D701ED"/>
    <w:rsid w:val="00D705F1"/>
    <w:rsid w:val="00D71A57"/>
    <w:rsid w:val="00D71F9E"/>
    <w:rsid w:val="00D72FD9"/>
    <w:rsid w:val="00D739DB"/>
    <w:rsid w:val="00D752DC"/>
    <w:rsid w:val="00D756E5"/>
    <w:rsid w:val="00D75919"/>
    <w:rsid w:val="00D75E2B"/>
    <w:rsid w:val="00D76330"/>
    <w:rsid w:val="00D76C7F"/>
    <w:rsid w:val="00D77441"/>
    <w:rsid w:val="00D77F07"/>
    <w:rsid w:val="00D809A1"/>
    <w:rsid w:val="00D810E3"/>
    <w:rsid w:val="00D81647"/>
    <w:rsid w:val="00D81BC1"/>
    <w:rsid w:val="00D81D7E"/>
    <w:rsid w:val="00D82BF6"/>
    <w:rsid w:val="00D837E5"/>
    <w:rsid w:val="00D84007"/>
    <w:rsid w:val="00D842DE"/>
    <w:rsid w:val="00D85A28"/>
    <w:rsid w:val="00D8640F"/>
    <w:rsid w:val="00D8738D"/>
    <w:rsid w:val="00D879FB"/>
    <w:rsid w:val="00D87B72"/>
    <w:rsid w:val="00D87CD0"/>
    <w:rsid w:val="00D87DFD"/>
    <w:rsid w:val="00D904C6"/>
    <w:rsid w:val="00D9184D"/>
    <w:rsid w:val="00D92CE6"/>
    <w:rsid w:val="00D92D85"/>
    <w:rsid w:val="00D9358A"/>
    <w:rsid w:val="00D960E0"/>
    <w:rsid w:val="00DA3E4D"/>
    <w:rsid w:val="00DA4FAA"/>
    <w:rsid w:val="00DA5085"/>
    <w:rsid w:val="00DA5520"/>
    <w:rsid w:val="00DB119B"/>
    <w:rsid w:val="00DB1517"/>
    <w:rsid w:val="00DB2055"/>
    <w:rsid w:val="00DB2264"/>
    <w:rsid w:val="00DB241B"/>
    <w:rsid w:val="00DB4CEA"/>
    <w:rsid w:val="00DB5B57"/>
    <w:rsid w:val="00DB6F5E"/>
    <w:rsid w:val="00DB752C"/>
    <w:rsid w:val="00DB7645"/>
    <w:rsid w:val="00DB76CD"/>
    <w:rsid w:val="00DB79E4"/>
    <w:rsid w:val="00DC166F"/>
    <w:rsid w:val="00DC481D"/>
    <w:rsid w:val="00DC4B5F"/>
    <w:rsid w:val="00DC5040"/>
    <w:rsid w:val="00DC5FF0"/>
    <w:rsid w:val="00DC613B"/>
    <w:rsid w:val="00DC620D"/>
    <w:rsid w:val="00DC6D9C"/>
    <w:rsid w:val="00DC7219"/>
    <w:rsid w:val="00DD0A11"/>
    <w:rsid w:val="00DD0EC2"/>
    <w:rsid w:val="00DD1850"/>
    <w:rsid w:val="00DD1D9A"/>
    <w:rsid w:val="00DD1FBA"/>
    <w:rsid w:val="00DD3AD0"/>
    <w:rsid w:val="00DD4177"/>
    <w:rsid w:val="00DD4265"/>
    <w:rsid w:val="00DD59D8"/>
    <w:rsid w:val="00DD76FD"/>
    <w:rsid w:val="00DE01FC"/>
    <w:rsid w:val="00DE0D9E"/>
    <w:rsid w:val="00DE1528"/>
    <w:rsid w:val="00DE2904"/>
    <w:rsid w:val="00DE45EA"/>
    <w:rsid w:val="00DE4E51"/>
    <w:rsid w:val="00DE4F65"/>
    <w:rsid w:val="00DE5476"/>
    <w:rsid w:val="00DE6D51"/>
    <w:rsid w:val="00DE7EA7"/>
    <w:rsid w:val="00DF03C5"/>
    <w:rsid w:val="00DF25FA"/>
    <w:rsid w:val="00DF4CAE"/>
    <w:rsid w:val="00DF554B"/>
    <w:rsid w:val="00DF558D"/>
    <w:rsid w:val="00DF6A49"/>
    <w:rsid w:val="00DF71C8"/>
    <w:rsid w:val="00DF76C5"/>
    <w:rsid w:val="00E0153B"/>
    <w:rsid w:val="00E02462"/>
    <w:rsid w:val="00E03034"/>
    <w:rsid w:val="00E036D5"/>
    <w:rsid w:val="00E048B0"/>
    <w:rsid w:val="00E064E1"/>
    <w:rsid w:val="00E079A4"/>
    <w:rsid w:val="00E07CA7"/>
    <w:rsid w:val="00E11BC8"/>
    <w:rsid w:val="00E12568"/>
    <w:rsid w:val="00E12FC5"/>
    <w:rsid w:val="00E13150"/>
    <w:rsid w:val="00E1483F"/>
    <w:rsid w:val="00E1491E"/>
    <w:rsid w:val="00E14EEC"/>
    <w:rsid w:val="00E155B0"/>
    <w:rsid w:val="00E158E8"/>
    <w:rsid w:val="00E16111"/>
    <w:rsid w:val="00E164E0"/>
    <w:rsid w:val="00E1770C"/>
    <w:rsid w:val="00E20476"/>
    <w:rsid w:val="00E207FD"/>
    <w:rsid w:val="00E209BF"/>
    <w:rsid w:val="00E20FC5"/>
    <w:rsid w:val="00E2272B"/>
    <w:rsid w:val="00E2375A"/>
    <w:rsid w:val="00E237D4"/>
    <w:rsid w:val="00E23832"/>
    <w:rsid w:val="00E23FB5"/>
    <w:rsid w:val="00E249FD"/>
    <w:rsid w:val="00E24AF0"/>
    <w:rsid w:val="00E3060E"/>
    <w:rsid w:val="00E3141C"/>
    <w:rsid w:val="00E31A1F"/>
    <w:rsid w:val="00E32ED4"/>
    <w:rsid w:val="00E33AC0"/>
    <w:rsid w:val="00E3449C"/>
    <w:rsid w:val="00E35FCB"/>
    <w:rsid w:val="00E372C2"/>
    <w:rsid w:val="00E40075"/>
    <w:rsid w:val="00E403BE"/>
    <w:rsid w:val="00E41531"/>
    <w:rsid w:val="00E4314C"/>
    <w:rsid w:val="00E43A72"/>
    <w:rsid w:val="00E44472"/>
    <w:rsid w:val="00E446AE"/>
    <w:rsid w:val="00E47FB5"/>
    <w:rsid w:val="00E50B2B"/>
    <w:rsid w:val="00E517F0"/>
    <w:rsid w:val="00E5239B"/>
    <w:rsid w:val="00E52FE7"/>
    <w:rsid w:val="00E53B5F"/>
    <w:rsid w:val="00E53EA7"/>
    <w:rsid w:val="00E546DC"/>
    <w:rsid w:val="00E54F23"/>
    <w:rsid w:val="00E5633F"/>
    <w:rsid w:val="00E571CA"/>
    <w:rsid w:val="00E5794A"/>
    <w:rsid w:val="00E57B82"/>
    <w:rsid w:val="00E60938"/>
    <w:rsid w:val="00E610BA"/>
    <w:rsid w:val="00E615BE"/>
    <w:rsid w:val="00E62AA4"/>
    <w:rsid w:val="00E62BFF"/>
    <w:rsid w:val="00E63164"/>
    <w:rsid w:val="00E634C0"/>
    <w:rsid w:val="00E64CEE"/>
    <w:rsid w:val="00E65EE3"/>
    <w:rsid w:val="00E671B2"/>
    <w:rsid w:val="00E67DC1"/>
    <w:rsid w:val="00E67E04"/>
    <w:rsid w:val="00E71360"/>
    <w:rsid w:val="00E71865"/>
    <w:rsid w:val="00E726F9"/>
    <w:rsid w:val="00E73C4D"/>
    <w:rsid w:val="00E74151"/>
    <w:rsid w:val="00E746EA"/>
    <w:rsid w:val="00E747E3"/>
    <w:rsid w:val="00E7480F"/>
    <w:rsid w:val="00E80028"/>
    <w:rsid w:val="00E80B34"/>
    <w:rsid w:val="00E81425"/>
    <w:rsid w:val="00E822A8"/>
    <w:rsid w:val="00E82706"/>
    <w:rsid w:val="00E83CFE"/>
    <w:rsid w:val="00E84135"/>
    <w:rsid w:val="00E855EE"/>
    <w:rsid w:val="00E867BA"/>
    <w:rsid w:val="00E8683F"/>
    <w:rsid w:val="00E868FE"/>
    <w:rsid w:val="00E86929"/>
    <w:rsid w:val="00E879DF"/>
    <w:rsid w:val="00E903E0"/>
    <w:rsid w:val="00E90415"/>
    <w:rsid w:val="00E910FE"/>
    <w:rsid w:val="00E91323"/>
    <w:rsid w:val="00E91891"/>
    <w:rsid w:val="00E92043"/>
    <w:rsid w:val="00E93A40"/>
    <w:rsid w:val="00E93B0B"/>
    <w:rsid w:val="00E94E05"/>
    <w:rsid w:val="00E94E18"/>
    <w:rsid w:val="00E953C8"/>
    <w:rsid w:val="00E95D9D"/>
    <w:rsid w:val="00E960ED"/>
    <w:rsid w:val="00E9746A"/>
    <w:rsid w:val="00E97A74"/>
    <w:rsid w:val="00EA0951"/>
    <w:rsid w:val="00EA115E"/>
    <w:rsid w:val="00EA1387"/>
    <w:rsid w:val="00EA147A"/>
    <w:rsid w:val="00EA258B"/>
    <w:rsid w:val="00EA2A79"/>
    <w:rsid w:val="00EA4407"/>
    <w:rsid w:val="00EA4AB9"/>
    <w:rsid w:val="00EA4E2C"/>
    <w:rsid w:val="00EA4FFB"/>
    <w:rsid w:val="00EA5FA3"/>
    <w:rsid w:val="00EA6152"/>
    <w:rsid w:val="00EA6B20"/>
    <w:rsid w:val="00EA72B1"/>
    <w:rsid w:val="00EA7817"/>
    <w:rsid w:val="00EB0A24"/>
    <w:rsid w:val="00EB0FDA"/>
    <w:rsid w:val="00EB1843"/>
    <w:rsid w:val="00EB1EC4"/>
    <w:rsid w:val="00EB2243"/>
    <w:rsid w:val="00EB27BC"/>
    <w:rsid w:val="00EB27D5"/>
    <w:rsid w:val="00EB483D"/>
    <w:rsid w:val="00EB49A4"/>
    <w:rsid w:val="00EB4C23"/>
    <w:rsid w:val="00EB52E1"/>
    <w:rsid w:val="00EB60FC"/>
    <w:rsid w:val="00EB7438"/>
    <w:rsid w:val="00EB7815"/>
    <w:rsid w:val="00EB7B05"/>
    <w:rsid w:val="00EC0C37"/>
    <w:rsid w:val="00EC1B22"/>
    <w:rsid w:val="00EC1BB6"/>
    <w:rsid w:val="00EC1CD1"/>
    <w:rsid w:val="00EC1CD5"/>
    <w:rsid w:val="00EC2266"/>
    <w:rsid w:val="00EC28B3"/>
    <w:rsid w:val="00EC2E07"/>
    <w:rsid w:val="00EC32FC"/>
    <w:rsid w:val="00EC4BE3"/>
    <w:rsid w:val="00EC6105"/>
    <w:rsid w:val="00EC6A90"/>
    <w:rsid w:val="00ED1172"/>
    <w:rsid w:val="00ED28CF"/>
    <w:rsid w:val="00ED2FCF"/>
    <w:rsid w:val="00ED5348"/>
    <w:rsid w:val="00ED5B0C"/>
    <w:rsid w:val="00ED7121"/>
    <w:rsid w:val="00ED74E8"/>
    <w:rsid w:val="00EE0973"/>
    <w:rsid w:val="00EE3411"/>
    <w:rsid w:val="00EE3BBB"/>
    <w:rsid w:val="00EE49F3"/>
    <w:rsid w:val="00EE53A4"/>
    <w:rsid w:val="00EE6C9A"/>
    <w:rsid w:val="00EE75F3"/>
    <w:rsid w:val="00EE768D"/>
    <w:rsid w:val="00EE77ED"/>
    <w:rsid w:val="00EF08D1"/>
    <w:rsid w:val="00EF0AA0"/>
    <w:rsid w:val="00EF1441"/>
    <w:rsid w:val="00EF42F2"/>
    <w:rsid w:val="00EF628F"/>
    <w:rsid w:val="00EF6695"/>
    <w:rsid w:val="00EF6A03"/>
    <w:rsid w:val="00EF7267"/>
    <w:rsid w:val="00EF755D"/>
    <w:rsid w:val="00F001DD"/>
    <w:rsid w:val="00F006E6"/>
    <w:rsid w:val="00F00A74"/>
    <w:rsid w:val="00F00D47"/>
    <w:rsid w:val="00F00D74"/>
    <w:rsid w:val="00F00FC2"/>
    <w:rsid w:val="00F01BE0"/>
    <w:rsid w:val="00F02EB7"/>
    <w:rsid w:val="00F048AE"/>
    <w:rsid w:val="00F04D73"/>
    <w:rsid w:val="00F0564F"/>
    <w:rsid w:val="00F05D7B"/>
    <w:rsid w:val="00F05EC1"/>
    <w:rsid w:val="00F10008"/>
    <w:rsid w:val="00F10978"/>
    <w:rsid w:val="00F10C7A"/>
    <w:rsid w:val="00F1134B"/>
    <w:rsid w:val="00F1227D"/>
    <w:rsid w:val="00F13B63"/>
    <w:rsid w:val="00F15AFC"/>
    <w:rsid w:val="00F15CF4"/>
    <w:rsid w:val="00F16654"/>
    <w:rsid w:val="00F1669D"/>
    <w:rsid w:val="00F1680C"/>
    <w:rsid w:val="00F17727"/>
    <w:rsid w:val="00F20166"/>
    <w:rsid w:val="00F20C2C"/>
    <w:rsid w:val="00F20F2C"/>
    <w:rsid w:val="00F2274F"/>
    <w:rsid w:val="00F22E18"/>
    <w:rsid w:val="00F23FB3"/>
    <w:rsid w:val="00F24AB1"/>
    <w:rsid w:val="00F25054"/>
    <w:rsid w:val="00F253EF"/>
    <w:rsid w:val="00F254C7"/>
    <w:rsid w:val="00F25EBB"/>
    <w:rsid w:val="00F26867"/>
    <w:rsid w:val="00F268D0"/>
    <w:rsid w:val="00F26D58"/>
    <w:rsid w:val="00F27978"/>
    <w:rsid w:val="00F27E9E"/>
    <w:rsid w:val="00F30B33"/>
    <w:rsid w:val="00F314E7"/>
    <w:rsid w:val="00F32C3E"/>
    <w:rsid w:val="00F33191"/>
    <w:rsid w:val="00F33DC7"/>
    <w:rsid w:val="00F340DF"/>
    <w:rsid w:val="00F34136"/>
    <w:rsid w:val="00F34196"/>
    <w:rsid w:val="00F342EA"/>
    <w:rsid w:val="00F3516C"/>
    <w:rsid w:val="00F36C9B"/>
    <w:rsid w:val="00F36CBE"/>
    <w:rsid w:val="00F36D6F"/>
    <w:rsid w:val="00F37411"/>
    <w:rsid w:val="00F40075"/>
    <w:rsid w:val="00F4216A"/>
    <w:rsid w:val="00F4223C"/>
    <w:rsid w:val="00F4247C"/>
    <w:rsid w:val="00F4257D"/>
    <w:rsid w:val="00F429C0"/>
    <w:rsid w:val="00F42CAF"/>
    <w:rsid w:val="00F43B2A"/>
    <w:rsid w:val="00F449DF"/>
    <w:rsid w:val="00F44C6D"/>
    <w:rsid w:val="00F451B9"/>
    <w:rsid w:val="00F45B3C"/>
    <w:rsid w:val="00F45C47"/>
    <w:rsid w:val="00F467C2"/>
    <w:rsid w:val="00F46FC8"/>
    <w:rsid w:val="00F478B7"/>
    <w:rsid w:val="00F47DB4"/>
    <w:rsid w:val="00F50909"/>
    <w:rsid w:val="00F50CAA"/>
    <w:rsid w:val="00F50D81"/>
    <w:rsid w:val="00F5225B"/>
    <w:rsid w:val="00F52615"/>
    <w:rsid w:val="00F5274E"/>
    <w:rsid w:val="00F52843"/>
    <w:rsid w:val="00F530FC"/>
    <w:rsid w:val="00F5364E"/>
    <w:rsid w:val="00F53CF3"/>
    <w:rsid w:val="00F53E70"/>
    <w:rsid w:val="00F54E35"/>
    <w:rsid w:val="00F54EB7"/>
    <w:rsid w:val="00F55C62"/>
    <w:rsid w:val="00F56F3B"/>
    <w:rsid w:val="00F56FA7"/>
    <w:rsid w:val="00F572B4"/>
    <w:rsid w:val="00F60B1E"/>
    <w:rsid w:val="00F61131"/>
    <w:rsid w:val="00F61F57"/>
    <w:rsid w:val="00F63029"/>
    <w:rsid w:val="00F63618"/>
    <w:rsid w:val="00F63C00"/>
    <w:rsid w:val="00F64E60"/>
    <w:rsid w:val="00F650C1"/>
    <w:rsid w:val="00F65E95"/>
    <w:rsid w:val="00F66ADE"/>
    <w:rsid w:val="00F671D5"/>
    <w:rsid w:val="00F70167"/>
    <w:rsid w:val="00F708B2"/>
    <w:rsid w:val="00F72A02"/>
    <w:rsid w:val="00F732AF"/>
    <w:rsid w:val="00F735E3"/>
    <w:rsid w:val="00F74319"/>
    <w:rsid w:val="00F758BE"/>
    <w:rsid w:val="00F76F39"/>
    <w:rsid w:val="00F77204"/>
    <w:rsid w:val="00F801DE"/>
    <w:rsid w:val="00F8101F"/>
    <w:rsid w:val="00F81F8F"/>
    <w:rsid w:val="00F82463"/>
    <w:rsid w:val="00F83C81"/>
    <w:rsid w:val="00F840E6"/>
    <w:rsid w:val="00F85AFC"/>
    <w:rsid w:val="00F86399"/>
    <w:rsid w:val="00F86F61"/>
    <w:rsid w:val="00F86FE4"/>
    <w:rsid w:val="00F876C6"/>
    <w:rsid w:val="00F9024A"/>
    <w:rsid w:val="00F91B23"/>
    <w:rsid w:val="00F9242D"/>
    <w:rsid w:val="00F9353E"/>
    <w:rsid w:val="00F93E0F"/>
    <w:rsid w:val="00F94221"/>
    <w:rsid w:val="00F945A3"/>
    <w:rsid w:val="00F9516A"/>
    <w:rsid w:val="00F95698"/>
    <w:rsid w:val="00F965F5"/>
    <w:rsid w:val="00F96777"/>
    <w:rsid w:val="00F96C40"/>
    <w:rsid w:val="00F978F2"/>
    <w:rsid w:val="00F9790D"/>
    <w:rsid w:val="00F97E38"/>
    <w:rsid w:val="00FA0254"/>
    <w:rsid w:val="00FA1F05"/>
    <w:rsid w:val="00FA3322"/>
    <w:rsid w:val="00FA63DE"/>
    <w:rsid w:val="00FA6665"/>
    <w:rsid w:val="00FA7339"/>
    <w:rsid w:val="00FB03B4"/>
    <w:rsid w:val="00FB06C2"/>
    <w:rsid w:val="00FB0D3A"/>
    <w:rsid w:val="00FB22FE"/>
    <w:rsid w:val="00FB2771"/>
    <w:rsid w:val="00FB306F"/>
    <w:rsid w:val="00FB373E"/>
    <w:rsid w:val="00FB53B6"/>
    <w:rsid w:val="00FB55E4"/>
    <w:rsid w:val="00FB5FE4"/>
    <w:rsid w:val="00FB6776"/>
    <w:rsid w:val="00FC0749"/>
    <w:rsid w:val="00FC11C1"/>
    <w:rsid w:val="00FC1E75"/>
    <w:rsid w:val="00FC25F4"/>
    <w:rsid w:val="00FC3D48"/>
    <w:rsid w:val="00FC43C6"/>
    <w:rsid w:val="00FC500B"/>
    <w:rsid w:val="00FC5348"/>
    <w:rsid w:val="00FC5A16"/>
    <w:rsid w:val="00FC678A"/>
    <w:rsid w:val="00FC711D"/>
    <w:rsid w:val="00FC75AF"/>
    <w:rsid w:val="00FD023D"/>
    <w:rsid w:val="00FD053D"/>
    <w:rsid w:val="00FD1662"/>
    <w:rsid w:val="00FD198B"/>
    <w:rsid w:val="00FD1F27"/>
    <w:rsid w:val="00FD1FDC"/>
    <w:rsid w:val="00FD2C7F"/>
    <w:rsid w:val="00FD3E69"/>
    <w:rsid w:val="00FD4F49"/>
    <w:rsid w:val="00FD5A14"/>
    <w:rsid w:val="00FD705A"/>
    <w:rsid w:val="00FE022E"/>
    <w:rsid w:val="00FE03D9"/>
    <w:rsid w:val="00FE0EC9"/>
    <w:rsid w:val="00FE2413"/>
    <w:rsid w:val="00FE3154"/>
    <w:rsid w:val="00FE65F7"/>
    <w:rsid w:val="00FE790E"/>
    <w:rsid w:val="00FE7A8C"/>
    <w:rsid w:val="00FE7B43"/>
    <w:rsid w:val="00FF1E50"/>
    <w:rsid w:val="00FF21D1"/>
    <w:rsid w:val="00FF2382"/>
    <w:rsid w:val="00FF2705"/>
    <w:rsid w:val="00FF3A54"/>
    <w:rsid w:val="00FF4915"/>
    <w:rsid w:val="00FF4C36"/>
    <w:rsid w:val="00FF54AE"/>
    <w:rsid w:val="00FF58CC"/>
    <w:rsid w:val="00FF6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C10D3BC"/>
  <w15:docId w15:val="{D2D5631A-F634-46CE-AE5F-4237A6BB5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5BB2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Normal"/>
    <w:link w:val="Heading1Char"/>
    <w:qFormat/>
    <w:rsid w:val="00451D8C"/>
    <w:pPr>
      <w:keepNext/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51D8C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451D8C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451D8C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451D8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451D8C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451D8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451D8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451D8C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sid w:val="00451D8C"/>
    <w:rPr>
      <w:sz w:val="22"/>
      <w:szCs w:val="22"/>
    </w:rPr>
  </w:style>
  <w:style w:type="character" w:customStyle="1" w:styleId="CaptionChar">
    <w:name w:val="Caption Char"/>
    <w:link w:val="Caption"/>
    <w:rsid w:val="00451D8C"/>
    <w:rPr>
      <w:b/>
      <w:b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51D8C"/>
    <w:rPr>
      <w:sz w:val="22"/>
      <w:szCs w:val="22"/>
    </w:rPr>
  </w:style>
  <w:style w:type="character" w:customStyle="1" w:styleId="DocumentMapChar">
    <w:name w:val="Document Map Char"/>
    <w:link w:val="DocumentMap"/>
    <w:rsid w:val="00451D8C"/>
    <w:rPr>
      <w:rFonts w:ascii="SimSun"/>
      <w:sz w:val="18"/>
      <w:szCs w:val="18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451D8C"/>
  </w:style>
  <w:style w:type="character" w:customStyle="1" w:styleId="CommentSubjectChar">
    <w:name w:val="Comment Subject Char"/>
    <w:link w:val="CommentSubject"/>
    <w:rsid w:val="00451D8C"/>
    <w:rPr>
      <w:b/>
      <w:bCs/>
    </w:rPr>
  </w:style>
  <w:style w:type="character" w:styleId="Hyperlink">
    <w:name w:val="Hyperlink"/>
    <w:uiPriority w:val="99"/>
    <w:rsid w:val="00451D8C"/>
    <w:rPr>
      <w:color w:val="0000FF"/>
      <w:u w:val="single"/>
    </w:rPr>
  </w:style>
  <w:style w:type="character" w:styleId="FootnoteReference">
    <w:name w:val="footnote reference"/>
    <w:rsid w:val="00451D8C"/>
    <w:rPr>
      <w:vertAlign w:val="superscript"/>
    </w:rPr>
  </w:style>
  <w:style w:type="character" w:styleId="CommentReference">
    <w:name w:val="annotation reference"/>
    <w:uiPriority w:val="99"/>
    <w:rsid w:val="00451D8C"/>
    <w:rPr>
      <w:sz w:val="16"/>
      <w:szCs w:val="16"/>
    </w:rPr>
  </w:style>
  <w:style w:type="character" w:styleId="FollowedHyperlink">
    <w:name w:val="FollowedHyperlink"/>
    <w:uiPriority w:val="99"/>
    <w:rsid w:val="00451D8C"/>
    <w:rPr>
      <w:color w:val="800080"/>
      <w:u w:val="single"/>
    </w:rPr>
  </w:style>
  <w:style w:type="paragraph" w:styleId="ListBullet">
    <w:name w:val="List Bullet"/>
    <w:basedOn w:val="List"/>
    <w:rsid w:val="00451D8C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rsid w:val="00451D8C"/>
  </w:style>
  <w:style w:type="paragraph" w:styleId="List">
    <w:name w:val="List"/>
    <w:basedOn w:val="Normal"/>
    <w:rsid w:val="00451D8C"/>
    <w:pPr>
      <w:ind w:left="360" w:hanging="360"/>
    </w:pPr>
  </w:style>
  <w:style w:type="paragraph" w:styleId="BodyText2">
    <w:name w:val="Body Text 2"/>
    <w:basedOn w:val="Normal"/>
    <w:rsid w:val="00451D8C"/>
    <w:pPr>
      <w:spacing w:after="0"/>
      <w:jc w:val="left"/>
    </w:pPr>
    <w:rPr>
      <w:szCs w:val="20"/>
    </w:rPr>
  </w:style>
  <w:style w:type="paragraph" w:styleId="DocumentMap">
    <w:name w:val="Document Map"/>
    <w:basedOn w:val="Normal"/>
    <w:link w:val="DocumentMapChar"/>
    <w:rsid w:val="00451D8C"/>
    <w:rPr>
      <w:rFonts w:ascii="SimSun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451D8C"/>
    <w:pPr>
      <w:tabs>
        <w:tab w:val="center" w:pos="4680"/>
        <w:tab w:val="right" w:pos="9360"/>
      </w:tabs>
    </w:pPr>
  </w:style>
  <w:style w:type="paragraph" w:customStyle="1" w:styleId="Normal0">
    <w:name w:val="Normal."/>
    <w:rsid w:val="00451D8C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451D8C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customStyle="1" w:styleId="Style20">
    <w:name w:val="_Style 20"/>
    <w:next w:val="Normal"/>
    <w:rsid w:val="00451D8C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References">
    <w:name w:val="References"/>
    <w:basedOn w:val="Normal"/>
    <w:next w:val="Normal"/>
    <w:rsid w:val="00451D8C"/>
    <w:pPr>
      <w:numPr>
        <w:numId w:val="2"/>
      </w:numPr>
      <w:tabs>
        <w:tab w:val="clear" w:pos="360"/>
      </w:tabs>
      <w:adjustRightInd/>
      <w:spacing w:after="60"/>
      <w:ind w:left="432" w:hanging="432"/>
      <w:jc w:val="left"/>
    </w:pPr>
    <w:rPr>
      <w:sz w:val="20"/>
      <w:szCs w:val="16"/>
    </w:rPr>
  </w:style>
  <w:style w:type="paragraph" w:customStyle="1" w:styleId="Char0">
    <w:name w:val="Char"/>
    <w:rsid w:val="00451D8C"/>
    <w:pPr>
      <w:keepNext/>
      <w:numPr>
        <w:numId w:val="3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">
    <w:name w:val="Zchn Zchn"/>
    <w:rsid w:val="00451D8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Normal"/>
    <w:next w:val="Normal"/>
    <w:rsid w:val="00451D8C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sz w:val="20"/>
      <w:szCs w:val="20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451D8C"/>
    <w:pPr>
      <w:ind w:firstLineChars="200" w:firstLine="420"/>
    </w:pPr>
  </w:style>
  <w:style w:type="paragraph" w:customStyle="1" w:styleId="Char">
    <w:name w:val="Char"/>
    <w:rsid w:val="00451D8C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1">
    <w:name w:val="B1"/>
    <w:basedOn w:val="List"/>
    <w:link w:val="B10"/>
    <w:rsid w:val="00451D8C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customStyle="1" w:styleId="Captioncap">
    <w:name w:val="Captioncap"/>
    <w:basedOn w:val="Caption"/>
    <w:rsid w:val="00451D8C"/>
    <w:pPr>
      <w:ind w:left="432" w:firstLineChars="350" w:firstLine="701"/>
    </w:pPr>
    <w:rPr>
      <w:rFonts w:eastAsia="Times New Roman"/>
    </w:rPr>
  </w:style>
  <w:style w:type="paragraph" w:customStyle="1" w:styleId="tablecell">
    <w:name w:val="tablecell"/>
    <w:basedOn w:val="Normal"/>
    <w:rsid w:val="00451D8C"/>
    <w:pPr>
      <w:spacing w:before="40" w:after="40"/>
      <w:jc w:val="left"/>
    </w:pPr>
    <w:rPr>
      <w:sz w:val="20"/>
    </w:rPr>
  </w:style>
  <w:style w:type="paragraph" w:customStyle="1" w:styleId="Default">
    <w:name w:val="Default"/>
    <w:rsid w:val="00451D8C"/>
    <w:pPr>
      <w:widowControl w:val="0"/>
      <w:autoSpaceDE w:val="0"/>
      <w:autoSpaceDN w:val="0"/>
      <w:adjustRightInd w:val="0"/>
    </w:pPr>
    <w:rPr>
      <w:color w:val="000000"/>
      <w:sz w:val="24"/>
      <w:szCs w:val="24"/>
      <w:lang w:eastAsia="zh-CN"/>
    </w:rPr>
  </w:style>
  <w:style w:type="paragraph" w:customStyle="1" w:styleId="tableheader">
    <w:name w:val="tableheader"/>
    <w:basedOn w:val="Normal"/>
    <w:rsid w:val="00451D8C"/>
    <w:pPr>
      <w:autoSpaceDE/>
      <w:autoSpaceDN/>
      <w:adjustRightInd/>
      <w:spacing w:before="40" w:after="40"/>
      <w:jc w:val="center"/>
    </w:pPr>
    <w:rPr>
      <w:rFonts w:cs="Calibri"/>
      <w:b/>
      <w:bCs/>
      <w:color w:val="000000"/>
      <w:sz w:val="20"/>
    </w:rPr>
  </w:style>
  <w:style w:type="paragraph" w:styleId="BodyText">
    <w:name w:val="Body Text"/>
    <w:basedOn w:val="Normal"/>
    <w:rsid w:val="00451D8C"/>
    <w:rPr>
      <w:sz w:val="20"/>
      <w:szCs w:val="20"/>
    </w:rPr>
  </w:style>
  <w:style w:type="paragraph" w:styleId="FootnoteText">
    <w:name w:val="footnote text"/>
    <w:basedOn w:val="Normal"/>
    <w:rsid w:val="00451D8C"/>
    <w:rPr>
      <w:sz w:val="20"/>
      <w:szCs w:val="20"/>
    </w:rPr>
  </w:style>
  <w:style w:type="paragraph" w:styleId="BalloonText">
    <w:name w:val="Balloon Text"/>
    <w:basedOn w:val="Normal"/>
    <w:rsid w:val="00451D8C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link w:val="CaptionChar"/>
    <w:qFormat/>
    <w:rsid w:val="00451D8C"/>
    <w:pPr>
      <w:spacing w:before="120"/>
      <w:jc w:val="center"/>
    </w:pPr>
    <w:rPr>
      <w:b/>
      <w:bCs/>
      <w:sz w:val="20"/>
      <w:szCs w:val="20"/>
    </w:rPr>
  </w:style>
  <w:style w:type="paragraph" w:styleId="Footer">
    <w:name w:val="footer"/>
    <w:basedOn w:val="Normal"/>
    <w:link w:val="FooterChar"/>
    <w:rsid w:val="00451D8C"/>
    <w:pPr>
      <w:tabs>
        <w:tab w:val="center" w:pos="4680"/>
        <w:tab w:val="right" w:pos="9360"/>
      </w:tabs>
    </w:pPr>
  </w:style>
  <w:style w:type="paragraph" w:styleId="CommentSubject">
    <w:name w:val="annotation subject"/>
    <w:basedOn w:val="CommentText"/>
    <w:next w:val="CommentText"/>
    <w:link w:val="CommentSubjectChar"/>
    <w:rsid w:val="00451D8C"/>
    <w:rPr>
      <w:b/>
      <w:bCs/>
      <w:sz w:val="20"/>
      <w:szCs w:val="20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A93015"/>
    <w:rPr>
      <w:b/>
      <w:bCs/>
      <w:sz w:val="28"/>
      <w:szCs w:val="28"/>
      <w:lang w:eastAsia="en-US"/>
    </w:rPr>
  </w:style>
  <w:style w:type="paragraph" w:styleId="Revision">
    <w:name w:val="Revision"/>
    <w:hidden/>
    <w:uiPriority w:val="99"/>
    <w:semiHidden/>
    <w:rsid w:val="00324416"/>
    <w:rPr>
      <w:sz w:val="22"/>
      <w:szCs w:val="22"/>
      <w:lang w:eastAsia="en-US"/>
    </w:rPr>
  </w:style>
  <w:style w:type="paragraph" w:customStyle="1" w:styleId="TAL">
    <w:name w:val="TAL"/>
    <w:basedOn w:val="Normal"/>
    <w:link w:val="TALChar"/>
    <w:rsid w:val="005D274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paragraph" w:customStyle="1" w:styleId="TAH">
    <w:name w:val="TAH"/>
    <w:basedOn w:val="Normal"/>
    <w:uiPriority w:val="99"/>
    <w:rsid w:val="005D274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character" w:customStyle="1" w:styleId="TALChar">
    <w:name w:val="TAL Char"/>
    <w:link w:val="TAL"/>
    <w:rsid w:val="005D274C"/>
    <w:rPr>
      <w:rFonts w:ascii="Arial" w:eastAsia="Times New Roman" w:hAnsi="Arial"/>
      <w:sz w:val="18"/>
      <w:lang w:val="en-GB" w:eastAsia="en-US"/>
    </w:rPr>
  </w:style>
  <w:style w:type="table" w:styleId="TableGrid">
    <w:name w:val="Table Grid"/>
    <w:basedOn w:val="TableNormal"/>
    <w:uiPriority w:val="59"/>
    <w:rsid w:val="00F65E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854009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apple-converted-space">
    <w:name w:val="apple-converted-space"/>
    <w:basedOn w:val="DefaultParagraphFont"/>
    <w:rsid w:val="00C830E9"/>
  </w:style>
  <w:style w:type="paragraph" w:customStyle="1" w:styleId="2">
    <w:name w:val="我的正文首行2缩进"/>
    <w:basedOn w:val="Normal"/>
    <w:rsid w:val="00432DB5"/>
    <w:pPr>
      <w:widowControl w:val="0"/>
      <w:autoSpaceDE/>
      <w:autoSpaceDN/>
      <w:adjustRightInd/>
      <w:spacing w:after="0"/>
      <w:ind w:firstLine="420"/>
    </w:pPr>
    <w:rPr>
      <w:rFonts w:cs="SimSun"/>
      <w:sz w:val="21"/>
      <w:szCs w:val="20"/>
      <w:lang w:eastAsia="zh-CN"/>
    </w:rPr>
  </w:style>
  <w:style w:type="character" w:customStyle="1" w:styleId="B10">
    <w:name w:val="B1 (文字)"/>
    <w:link w:val="B1"/>
    <w:locked/>
    <w:rsid w:val="00344D12"/>
    <w:rPr>
      <w:lang w:eastAsia="en-US"/>
    </w:rPr>
  </w:style>
  <w:style w:type="paragraph" w:customStyle="1" w:styleId="B2">
    <w:name w:val="B2"/>
    <w:basedOn w:val="List2"/>
    <w:rsid w:val="00344D12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新細明體"/>
      <w:sz w:val="20"/>
      <w:szCs w:val="20"/>
      <w:lang w:val="en-GB"/>
    </w:rPr>
  </w:style>
  <w:style w:type="paragraph" w:customStyle="1" w:styleId="B3">
    <w:name w:val="B3"/>
    <w:basedOn w:val="List3"/>
    <w:rsid w:val="00344D12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rFonts w:eastAsia="新細明體"/>
      <w:sz w:val="20"/>
      <w:szCs w:val="20"/>
      <w:lang w:val="en-GB"/>
    </w:rPr>
  </w:style>
  <w:style w:type="paragraph" w:styleId="List2">
    <w:name w:val="List 2"/>
    <w:basedOn w:val="Normal"/>
    <w:uiPriority w:val="99"/>
    <w:semiHidden/>
    <w:unhideWhenUsed/>
    <w:rsid w:val="00344D12"/>
    <w:pPr>
      <w:ind w:leftChars="4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344D12"/>
    <w:pPr>
      <w:ind w:leftChars="600" w:left="100" w:hangingChars="200" w:hanging="200"/>
      <w:contextualSpacing/>
    </w:pPr>
  </w:style>
  <w:style w:type="table" w:styleId="MediumGrid2-Accent6">
    <w:name w:val="Medium Grid 2 Accent 6"/>
    <w:basedOn w:val="TableNormal"/>
    <w:uiPriority w:val="68"/>
    <w:rsid w:val="00A36C93"/>
    <w:rPr>
      <w:rFonts w:ascii="Cambria" w:eastAsia="新細明體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Shading1-Accent6">
    <w:name w:val="Medium Shading 1 Accent 6"/>
    <w:basedOn w:val="TableNormal"/>
    <w:uiPriority w:val="63"/>
    <w:rsid w:val="00A36C9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1-Accent6">
    <w:name w:val="Medium Grid 1 Accent 6"/>
    <w:basedOn w:val="TableNormal"/>
    <w:uiPriority w:val="67"/>
    <w:rsid w:val="00A36C9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3-Accent4">
    <w:name w:val="Medium Grid 3 Accent 4"/>
    <w:basedOn w:val="TableNormal"/>
    <w:uiPriority w:val="69"/>
    <w:rsid w:val="00A36C93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GridTable6Colorful-Accent1">
    <w:name w:val="Grid Table 6 Colorful Accent 1"/>
    <w:basedOn w:val="TableNormal"/>
    <w:uiPriority w:val="51"/>
    <w:rsid w:val="00AD1623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styleId="PlaceholderText">
    <w:name w:val="Placeholder Text"/>
    <w:basedOn w:val="DefaultParagraphFont"/>
    <w:uiPriority w:val="99"/>
    <w:semiHidden/>
    <w:rsid w:val="000F0859"/>
    <w:rPr>
      <w:color w:val="808080"/>
    </w:rPr>
  </w:style>
  <w:style w:type="paragraph" w:customStyle="1" w:styleId="xl63">
    <w:name w:val="xl63"/>
    <w:basedOn w:val="Normal"/>
    <w:rsid w:val="001E25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4">
    <w:name w:val="xl64"/>
    <w:basedOn w:val="Normal"/>
    <w:rsid w:val="001E2565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5">
    <w:name w:val="xl65"/>
    <w:basedOn w:val="Normal"/>
    <w:rsid w:val="001E2565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6">
    <w:name w:val="xl66"/>
    <w:basedOn w:val="Normal"/>
    <w:rsid w:val="001E256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7">
    <w:name w:val="xl67"/>
    <w:basedOn w:val="Normal"/>
    <w:rsid w:val="001E2565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8">
    <w:name w:val="xl68"/>
    <w:basedOn w:val="Normal"/>
    <w:rsid w:val="001E2565"/>
    <w:pPr>
      <w:pBdr>
        <w:top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9">
    <w:name w:val="xl69"/>
    <w:basedOn w:val="Normal"/>
    <w:rsid w:val="001E256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0">
    <w:name w:val="xl70"/>
    <w:basedOn w:val="Normal"/>
    <w:rsid w:val="001E256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1">
    <w:name w:val="xl71"/>
    <w:basedOn w:val="Normal"/>
    <w:rsid w:val="001E256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2">
    <w:name w:val="xl72"/>
    <w:basedOn w:val="Normal"/>
    <w:rsid w:val="001E2565"/>
    <w:pPr>
      <w:pBdr>
        <w:top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3">
    <w:name w:val="xl73"/>
    <w:basedOn w:val="Normal"/>
    <w:rsid w:val="001E256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4">
    <w:name w:val="xl74"/>
    <w:basedOn w:val="Normal"/>
    <w:rsid w:val="001E256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table" w:styleId="GridTable6Colorful">
    <w:name w:val="Grid Table 6 Colorful"/>
    <w:basedOn w:val="TableNormal"/>
    <w:uiPriority w:val="51"/>
    <w:rsid w:val="00305FC4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lainText">
    <w:name w:val="Plain Text"/>
    <w:basedOn w:val="Normal"/>
    <w:link w:val="PlainTextChar"/>
    <w:uiPriority w:val="99"/>
    <w:semiHidden/>
    <w:unhideWhenUsed/>
    <w:rsid w:val="00D71A57"/>
    <w:pPr>
      <w:autoSpaceDE/>
      <w:autoSpaceDN/>
      <w:adjustRightInd/>
      <w:snapToGrid/>
      <w:spacing w:after="0"/>
      <w:jc w:val="left"/>
    </w:pPr>
    <w:rPr>
      <w:rFonts w:ascii="Calibri" w:eastAsiaTheme="minorEastAsia" w:hAnsi="Calibri" w:cs="Consolas"/>
      <w:szCs w:val="21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71A57"/>
    <w:rPr>
      <w:rFonts w:ascii="Calibri" w:eastAsiaTheme="minorEastAsia" w:hAnsi="Calibri" w:cs="Consolas"/>
      <w:sz w:val="22"/>
      <w:szCs w:val="21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D1237E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新細明體" w:eastAsia="新細明體" w:hAnsi="新細明體" w:cs="新細明體"/>
      <w:sz w:val="24"/>
      <w:szCs w:val="24"/>
      <w:lang w:eastAsia="zh-TW"/>
    </w:rPr>
  </w:style>
  <w:style w:type="table" w:styleId="GridTable5Dark-Accent6">
    <w:name w:val="Grid Table 5 Dark Accent 6"/>
    <w:basedOn w:val="TableNormal"/>
    <w:uiPriority w:val="50"/>
    <w:rsid w:val="000B055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GridTable3-Accent6">
    <w:name w:val="Grid Table 3 Accent 6"/>
    <w:basedOn w:val="TableNormal"/>
    <w:uiPriority w:val="48"/>
    <w:rsid w:val="000B055F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GridTable2-Accent6">
    <w:name w:val="Grid Table 2 Accent 6"/>
    <w:basedOn w:val="TableNormal"/>
    <w:uiPriority w:val="47"/>
    <w:rsid w:val="003D4A55"/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1Light-Accent6">
    <w:name w:val="Grid Table 1 Light Accent 6"/>
    <w:basedOn w:val="TableNormal"/>
    <w:uiPriority w:val="46"/>
    <w:rsid w:val="003D4A55"/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6Colorful-Accent6">
    <w:name w:val="Grid Table 6 Colorful Accent 6"/>
    <w:basedOn w:val="TableNormal"/>
    <w:uiPriority w:val="51"/>
    <w:rsid w:val="003D4A55"/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3D4A55"/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3D4A55"/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PlainTable1">
    <w:name w:val="Plain Table 1"/>
    <w:basedOn w:val="TableNormal"/>
    <w:uiPriority w:val="41"/>
    <w:rsid w:val="006E7DC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">
    <w:name w:val="Grid Table 1 Light"/>
    <w:basedOn w:val="TableNormal"/>
    <w:uiPriority w:val="46"/>
    <w:rsid w:val="00D92CE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link w:val="ListParagraph"/>
    <w:uiPriority w:val="34"/>
    <w:locked/>
    <w:rsid w:val="0026719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704781">
          <w:marLeft w:val="21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0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770207">
          <w:marLeft w:val="21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2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2644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43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33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7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29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06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65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1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8A2C0A-D406-450F-AADF-0B6DC6F906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7AD85A-B190-402A-BB18-70DCD312C49E}">
  <ds:schemaRefs>
    <ds:schemaRef ds:uri="http://schemas.microsoft.com/office/2006/metadata/properties"/>
    <ds:schemaRef ds:uri="http://schemas.microsoft.com/office/infopath/2007/PartnerControls"/>
    <ds:schemaRef ds:uri="554bdb6f-217d-4cda-85cc-0ca32126c36c"/>
    <ds:schemaRef ds:uri="9238aee7-caa6-41e3-83d0-457e088803cc"/>
  </ds:schemaRefs>
</ds:datastoreItem>
</file>

<file path=customXml/itemProps3.xml><?xml version="1.0" encoding="utf-8"?>
<ds:datastoreItem xmlns:ds="http://schemas.openxmlformats.org/officeDocument/2006/customXml" ds:itemID="{E6ACB266-F38E-49BA-830B-054FDDA8DE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C7EA22-E7A7-4544-B855-1D63EC7F6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7</Pages>
  <Words>1852</Words>
  <Characters>10560</Characters>
  <Application>Microsoft Office Word</Application>
  <DocSecurity>0</DocSecurity>
  <PresentationFormat/>
  <Lines>88</Lines>
  <Paragraphs>24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</Company>
  <LinksUpToDate>false</LinksUpToDate>
  <CharactersWithSpaces>12388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Weide</dc:creator>
  <cp:lastModifiedBy>Weide Wu (吳威德)</cp:lastModifiedBy>
  <cp:revision>3</cp:revision>
  <cp:lastPrinted>2017-09-12T06:58:00Z</cp:lastPrinted>
  <dcterms:created xsi:type="dcterms:W3CDTF">2017-09-18T02:54:00Z</dcterms:created>
  <dcterms:modified xsi:type="dcterms:W3CDTF">2017-09-18T03:44:00Z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(3)cs7Kk2zdauVklr0X1wGNBADxiJPGomiR5ey83w0tbPWS8aKv4GR2MgwR8aaczbB4rjBCs9rR_x000d_
avwqqxoMFqhctcskhJMnVfqcWPVRQRv/vRrXXapzeDmQWBDmDWZZjsyFsm7F+6CNBYvZzBJY_x000d_
s3dkfFRymDlzLv8nxKj/TSUhY3UxGAqB7dkQfy2KgAgZRd/Yiq/r2y6Pd0tlK4/jPPHpEwyU_x000d_
vUO8bA3fa1sP3wuxPT</vt:lpwstr>
  </property>
  <property fmtid="{D5CDD505-2E9C-101B-9397-08002B2CF9AE}" pid="3" name="_ms_pID_7253431">
    <vt:lpwstr>g9mOGsnFDBW7gyEYtZkFW1YWjjM8m8QkW7eTsVLkSe1VaNU2Cz/t3n_x000d_
3xYWV+Ho4comQlnBuhHA4cHJ8PwGiTcfqMNAF/jFGHxyxaq0g7TUShvmFGzp9OZoI0GbGdKz_x000d_
NzhVydg0J243fdZ9xW7JnUkhDdyLTFhEdw1yZJKybR12E6N21hLsFobEKhbgEyJzStGRSXG6_x000d_
+bUhnUKnbzTaVo9ANonqLw41JilinLjcPEJm</vt:lpwstr>
  </property>
  <property fmtid="{D5CDD505-2E9C-101B-9397-08002B2CF9AE}" pid="4" name="_ms_pID_7253432">
    <vt:lpwstr>z4aXUQ7+KV8PEEKjXMW7iX26bpgRz6mkTLEv_x000d_
s0dUX+7ZVlVVwWE+ribgXjVpDRbOWRH1BlqLTc3AIrP6e59A83KeLLwTqPhQALETM9bJhOyM_x000d_
</vt:lpwstr>
  </property>
  <property fmtid="{D5CDD505-2E9C-101B-9397-08002B2CF9AE}" pid="5" name="KSOProductBuildVer">
    <vt:lpwstr>2052-8.1.0.3281</vt:lpwstr>
  </property>
  <property fmtid="{D5CDD505-2E9C-101B-9397-08002B2CF9AE}" pid="6" name="sflag">
    <vt:lpwstr>1358498781</vt:lpwstr>
  </property>
  <property fmtid="{D5CDD505-2E9C-101B-9397-08002B2CF9AE}" pid="7" name="_NewReviewCycle">
    <vt:lpwstr/>
  </property>
  <property fmtid="{D5CDD505-2E9C-101B-9397-08002B2CF9AE}" pid="8" name="ContentTypeId">
    <vt:lpwstr>0x010100273864C3BC768F4C83F728553A532E20</vt:lpwstr>
  </property>
  <property fmtid="{D5CDD505-2E9C-101B-9397-08002B2CF9AE}" pid="9" name="_AdHocReviewCycleID">
    <vt:i4>-399019774</vt:i4>
  </property>
  <property fmtid="{D5CDD505-2E9C-101B-9397-08002B2CF9AE}" pid="10" name="_EmailSubject">
    <vt:lpwstr>PBCH coding t-doc for RAN1 #90 meeting</vt:lpwstr>
  </property>
  <property fmtid="{D5CDD505-2E9C-101B-9397-08002B2CF9AE}" pid="11" name="_AuthorEmail">
    <vt:lpwstr>Tao.Chen@mediatek.com</vt:lpwstr>
  </property>
  <property fmtid="{D5CDD505-2E9C-101B-9397-08002B2CF9AE}" pid="12" name="_AuthorEmailDisplayName">
    <vt:lpwstr>Tao Chen (陈滔)</vt:lpwstr>
  </property>
  <property fmtid="{D5CDD505-2E9C-101B-9397-08002B2CF9AE}" pid="13" name="_ReviewingToolsShownOnce">
    <vt:lpwstr/>
  </property>
</Properties>
</file>